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E3B" w:rsidRDefault="000838CF">
      <w:pPr>
        <w:pStyle w:val="1"/>
        <w:rPr>
          <w:rFonts w:eastAsia="Times New Roman"/>
        </w:rPr>
      </w:pPr>
      <w:r>
        <w:rPr>
          <w:rFonts w:eastAsia="Times New Roman"/>
        </w:rPr>
        <w:t>Агентский договор на осуществление теплоснабжения</w:t>
      </w:r>
    </w:p>
    <w:p w:rsidR="00811E3B" w:rsidRDefault="009A268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11E3B" w:rsidRDefault="000838CF">
      <w:pPr>
        <w:pStyle w:val="a3"/>
        <w:divId w:val="65106611"/>
      </w:pPr>
      <w:r>
        <w:t>Агентский договор на осуществление теплоснабжения</w:t>
      </w:r>
    </w:p>
    <w:p w:rsidR="00811E3B" w:rsidRDefault="000838CF">
      <w:pPr>
        <w:pStyle w:val="a3"/>
        <w:divId w:val="65106611"/>
      </w:pPr>
      <w:r>
        <w:t>г. [вписать нужное]                                                                      [число, месяц, год]</w:t>
      </w:r>
    </w:p>
    <w:p w:rsidR="00811E3B" w:rsidRDefault="000838CF">
      <w:pPr>
        <w:pStyle w:val="a3"/>
        <w:divId w:val="65106611"/>
      </w:pPr>
      <w:r>
        <w:t>[Наименование предприятия, организации], именуемое в дальнейшем "Принципал", в лице [должность, фамилия, имя, отчество], действующего на основании [наименование документа], с одной стороны, и [наименование предприятия, организации], именуемое в дальнейшем "Агент", в лице [должность, фамилия, имя, отчество], действующего на основании [наименование документа], с другой стороны, а вместе именуемые "Стороны", заключили настоящий договор о нижеследующем:</w:t>
      </w:r>
    </w:p>
    <w:p w:rsidR="00811E3B" w:rsidRDefault="000838CF">
      <w:pPr>
        <w:pStyle w:val="h3"/>
        <w:divId w:val="65106611"/>
      </w:pPr>
      <w:r>
        <w:t>1. Предмет договора</w:t>
      </w:r>
    </w:p>
    <w:p w:rsidR="00811E3B" w:rsidRDefault="000838CF">
      <w:pPr>
        <w:pStyle w:val="a3"/>
        <w:divId w:val="65106611"/>
      </w:pPr>
      <w:r>
        <w:t>1.1. По настоящему договору Агент обязуется совершить от своего имени, но за счет Принципала следующие услуги:</w:t>
      </w:r>
    </w:p>
    <w:p w:rsidR="00811E3B" w:rsidRDefault="000838CF">
      <w:pPr>
        <w:pStyle w:val="a3"/>
        <w:divId w:val="65106611"/>
      </w:pPr>
      <w:r>
        <w:t>1.1.1. Начисление платежей, расчет, перерасчет стоимости платежей за отпущенную населению (абонентам) тепловую энергию горячей воды с учетом предоставления мер социальной поддержки, льгот и субсидий отдельным категориям граждан.</w:t>
      </w:r>
    </w:p>
    <w:p w:rsidR="00811E3B" w:rsidRDefault="000838CF">
      <w:pPr>
        <w:pStyle w:val="a3"/>
        <w:divId w:val="65106611"/>
      </w:pPr>
      <w:r>
        <w:t>1.1.2. Прием платежей от населения через собственные кассы и иные расчетные организации.</w:t>
      </w:r>
    </w:p>
    <w:p w:rsidR="00811E3B" w:rsidRDefault="000838CF">
      <w:pPr>
        <w:pStyle w:val="a3"/>
        <w:divId w:val="65106611"/>
      </w:pPr>
      <w:r>
        <w:t>1.1.3. Совершение всех необходимых действий по взысканию с потребителей задолженности за услуги, предоставленные Принципалом.</w:t>
      </w:r>
    </w:p>
    <w:p w:rsidR="00811E3B" w:rsidRDefault="000838CF">
      <w:pPr>
        <w:pStyle w:val="a3"/>
        <w:divId w:val="65106611"/>
      </w:pPr>
      <w:r>
        <w:t>1.2. За предоставленные услуги Принципал обязуется выплатить Агенту вознаграждение в порядке и на условиях, установленных настоящим договором.</w:t>
      </w:r>
    </w:p>
    <w:p w:rsidR="00811E3B" w:rsidRDefault="000838CF">
      <w:pPr>
        <w:pStyle w:val="a3"/>
        <w:divId w:val="65106611"/>
      </w:pPr>
      <w:r>
        <w:t>1.3. По настоящему договору Агент вправе заключить субагентский договор с другим лицом в целях исполнения настоящего договора, оставаясь ответственным за действия субагента перед Принципалом.</w:t>
      </w:r>
    </w:p>
    <w:p w:rsidR="00811E3B" w:rsidRDefault="000838CF">
      <w:pPr>
        <w:pStyle w:val="a3"/>
        <w:divId w:val="65106611"/>
      </w:pPr>
      <w:r>
        <w:t>1.4. По настоящему договору Агент обязуется действовать в пределах территории: [указать территорию или обозначить ее пределы].</w:t>
      </w:r>
    </w:p>
    <w:p w:rsidR="00811E3B" w:rsidRDefault="000838CF">
      <w:pPr>
        <w:pStyle w:val="h3"/>
        <w:divId w:val="65106611"/>
      </w:pPr>
      <w:r>
        <w:t>2. Отчеты Агента</w:t>
      </w:r>
    </w:p>
    <w:p w:rsidR="00811E3B" w:rsidRDefault="000838CF">
      <w:pPr>
        <w:pStyle w:val="a3"/>
        <w:divId w:val="65106611"/>
      </w:pPr>
      <w:r>
        <w:t>2.1. По настоящему договору, в ходе его исполнения, не позднее [значение] числа месяца, следующего за отчетным, Агент обязан представлять Принципалу сводные отчеты о проделанной работе.</w:t>
      </w:r>
    </w:p>
    <w:p w:rsidR="00811E3B" w:rsidRDefault="000838CF">
      <w:pPr>
        <w:pStyle w:val="a3"/>
        <w:divId w:val="65106611"/>
      </w:pPr>
      <w:r>
        <w:t>2.2. К отчету Агента должны быть приложены необходимые доказательства расходов, произведенных Агентом за счет Принципала.</w:t>
      </w:r>
    </w:p>
    <w:p w:rsidR="00811E3B" w:rsidRDefault="000838CF">
      <w:pPr>
        <w:pStyle w:val="a3"/>
        <w:divId w:val="65106611"/>
      </w:pPr>
      <w:r>
        <w:lastRenderedPageBreak/>
        <w:t>2.3. В случае возражений по отчету Агента в течение [вписать нужное, но не позднее 30 дней] дней со дня получения такого отчета должен сообщить о них Агенту в письменной форме.</w:t>
      </w:r>
    </w:p>
    <w:p w:rsidR="00811E3B" w:rsidRDefault="000838CF">
      <w:pPr>
        <w:pStyle w:val="a3"/>
        <w:divId w:val="65106611"/>
      </w:pPr>
      <w:r>
        <w:t>2.4. В случае если в течение [вписать нужное] дней со дня получения сводного отчета о проделанной работе возражения Принципала не были оформлены и предъявлены Агенту, услуги считаются оказанными надлежащим образом, а отчет считается принятым Принципалом.</w:t>
      </w:r>
    </w:p>
    <w:p w:rsidR="00811E3B" w:rsidRDefault="000838CF">
      <w:pPr>
        <w:pStyle w:val="h3"/>
        <w:divId w:val="65106611"/>
      </w:pPr>
      <w:r>
        <w:t>3. Права и обязанности Сторон</w:t>
      </w:r>
    </w:p>
    <w:p w:rsidR="00811E3B" w:rsidRDefault="000838CF">
      <w:pPr>
        <w:pStyle w:val="a3"/>
        <w:divId w:val="65106611"/>
      </w:pPr>
      <w:r>
        <w:t>3.1. Принципал обязуется:</w:t>
      </w:r>
    </w:p>
    <w:p w:rsidR="00811E3B" w:rsidRDefault="000838CF">
      <w:pPr>
        <w:pStyle w:val="a3"/>
        <w:divId w:val="65106611"/>
      </w:pPr>
      <w:r>
        <w:t>3.1.1. Обеспечить подачу тепловой энергии населению в соответствии с нормативом, при этом качество теплоносителя должно соответствовать требованиям, установленным государственными стандартами и иными обязательными правилами.</w:t>
      </w:r>
    </w:p>
    <w:p w:rsidR="00811E3B" w:rsidRDefault="000838CF">
      <w:pPr>
        <w:pStyle w:val="a3"/>
        <w:divId w:val="65106611"/>
      </w:pPr>
      <w:r>
        <w:t>3.1.2. Принимать необходимые меры по своевременной ликвидации аварий и повреждений на системах теплоснабжения в порядке и в сроки, установленные нормативно-технической документацией, и возобновлению действия систем с соблюдением санитарных правил и норм.</w:t>
      </w:r>
    </w:p>
    <w:p w:rsidR="00811E3B" w:rsidRDefault="000838CF">
      <w:pPr>
        <w:pStyle w:val="a3"/>
        <w:divId w:val="65106611"/>
      </w:pPr>
      <w:r>
        <w:t>3.1.3. Оплачивать Агенту вознаграждение за организацию услуг по настоящему договору.</w:t>
      </w:r>
    </w:p>
    <w:p w:rsidR="00811E3B" w:rsidRDefault="000838CF">
      <w:pPr>
        <w:pStyle w:val="a3"/>
        <w:divId w:val="65106611"/>
      </w:pPr>
      <w:r>
        <w:t>3.2. Принципал имеет право:</w:t>
      </w:r>
    </w:p>
    <w:p w:rsidR="00811E3B" w:rsidRDefault="000838CF">
      <w:pPr>
        <w:pStyle w:val="a3"/>
        <w:divId w:val="65106611"/>
      </w:pPr>
      <w:r>
        <w:t>3.2.1. Устанавливать лимиты потребления тепловой энергии.</w:t>
      </w:r>
    </w:p>
    <w:p w:rsidR="00811E3B" w:rsidRDefault="000838CF">
      <w:pPr>
        <w:pStyle w:val="a3"/>
        <w:divId w:val="65106611"/>
      </w:pPr>
      <w:r>
        <w:t>3.2.2. Ограничивать вплоть до полного отключения отпуска населению (абонентам) тепловой энергии из городской системы без предварительного уведомления в следующих случаях:</w:t>
      </w:r>
    </w:p>
    <w:p w:rsidR="00811E3B" w:rsidRDefault="000838CF">
      <w:pPr>
        <w:pStyle w:val="a3"/>
        <w:divId w:val="65106611"/>
      </w:pPr>
      <w:r>
        <w:t>- прекращения энергоснабжения объектов предприятия;</w:t>
      </w:r>
    </w:p>
    <w:p w:rsidR="00811E3B" w:rsidRDefault="000838CF">
      <w:pPr>
        <w:pStyle w:val="a3"/>
        <w:divId w:val="65106611"/>
      </w:pPr>
      <w:r>
        <w:t>- проведения планово-предупредительного ремонта;</w:t>
      </w:r>
    </w:p>
    <w:p w:rsidR="00811E3B" w:rsidRDefault="000838CF">
      <w:pPr>
        <w:pStyle w:val="a3"/>
        <w:divId w:val="65106611"/>
      </w:pPr>
      <w:r>
        <w:t>- возникновения аварий вследствие стихийных бедствий или чрезвычайных ситуаций;</w:t>
      </w:r>
    </w:p>
    <w:p w:rsidR="00811E3B" w:rsidRDefault="000838CF">
      <w:pPr>
        <w:pStyle w:val="a3"/>
        <w:divId w:val="65106611"/>
      </w:pPr>
      <w:r>
        <w:t>- устранения последствий аварии;</w:t>
      </w:r>
    </w:p>
    <w:p w:rsidR="00811E3B" w:rsidRDefault="000838CF">
      <w:pPr>
        <w:pStyle w:val="a3"/>
        <w:divId w:val="65106611"/>
      </w:pPr>
      <w:r>
        <w:t>- в случае неоплаты задолженности населением (абонентами) по настоящему договору в сумме более чем за два последних расчетных периода.</w:t>
      </w:r>
    </w:p>
    <w:p w:rsidR="00811E3B" w:rsidRDefault="000838CF">
      <w:pPr>
        <w:pStyle w:val="a3"/>
        <w:divId w:val="65106611"/>
      </w:pPr>
      <w:r>
        <w:t>3.2.3. Осуществлять контроль правильности учета объемов теплоснабжения населением (абонентами).</w:t>
      </w:r>
    </w:p>
    <w:p w:rsidR="00811E3B" w:rsidRDefault="000838CF">
      <w:pPr>
        <w:pStyle w:val="a3"/>
        <w:divId w:val="65106611"/>
      </w:pPr>
      <w:r>
        <w:t>3.2.4. Устанавливать необходимые связи с третьими лицами непосредственно, без участия Агента, при этом неся полную ответственность за действия третьих лиц перед Агентом.</w:t>
      </w:r>
    </w:p>
    <w:p w:rsidR="00811E3B" w:rsidRDefault="000838CF">
      <w:pPr>
        <w:pStyle w:val="a3"/>
        <w:divId w:val="65106611"/>
      </w:pPr>
      <w:r>
        <w:t>3.3. Агент обязуется:</w:t>
      </w:r>
    </w:p>
    <w:p w:rsidR="00811E3B" w:rsidRDefault="000838CF">
      <w:pPr>
        <w:pStyle w:val="a3"/>
        <w:divId w:val="65106611"/>
      </w:pPr>
      <w:r>
        <w:lastRenderedPageBreak/>
        <w:t>3.3.1. Оказывать Принципалу услуги по организации начисления платежей, расчету, перерасчету стоимости платежей за отпущенную тепловую энергию с учетом предоставления мер социальной поддержки, льгот и субсидий отдельным категориям граждан, а также по приему платежей от населения через собственные кассы и иные расчетные организации.</w:t>
      </w:r>
    </w:p>
    <w:p w:rsidR="00811E3B" w:rsidRDefault="000838CF">
      <w:pPr>
        <w:pStyle w:val="a3"/>
        <w:divId w:val="65106611"/>
      </w:pPr>
      <w:r>
        <w:t>3.3.2. Вести компьютерную базу данных о плательщиках (абонентах) с начислением платежей за отпущенную тепловую энергию, с учетом текущих изменений, связанных с изменением количества и состава жильцов, мер социальной поддержки, льгот и субсидий, предоставленных гражданам на оплату коммунальных услуг по каждому плательщику (абоненту), производить распечатку счетов-извещений установленной формы и их доставку по почтовым адресам жильцов.</w:t>
      </w:r>
    </w:p>
    <w:p w:rsidR="00811E3B" w:rsidRDefault="000838CF">
      <w:pPr>
        <w:pStyle w:val="a3"/>
        <w:divId w:val="65106611"/>
      </w:pPr>
      <w:r>
        <w:t>3.3.3. Ежемесячно не позднее [значение] числа месяца, следующего за отчетным, производить начисление абонентам суммы оплаты за отпущенную тепловую энергию. При отключении подачи теплоносителей производить перерасчет в текущем месяце.</w:t>
      </w:r>
    </w:p>
    <w:p w:rsidR="00811E3B" w:rsidRDefault="000838CF">
      <w:pPr>
        <w:pStyle w:val="a3"/>
        <w:divId w:val="65106611"/>
      </w:pPr>
      <w:r>
        <w:t>3.3.4. Организовать распечатку счетов-извещений согласованной формы и их доставку по почтовым адресам абонентов до [значение] числа месяца, следующего за отчетным.</w:t>
      </w:r>
    </w:p>
    <w:p w:rsidR="00811E3B" w:rsidRDefault="000838CF">
      <w:pPr>
        <w:pStyle w:val="a3"/>
        <w:divId w:val="65106611"/>
      </w:pPr>
      <w:r>
        <w:t>3.3.5. Не позднее [значение] числа месяца, следующего за отчетным, предоставлять Принципалу свободный отчет за месяц по начислению и поступлению платежей за отпущенную населению (абонентам) тепловую энергию по установленной Сторонами форме.</w:t>
      </w:r>
    </w:p>
    <w:p w:rsidR="00811E3B" w:rsidRDefault="000838CF">
      <w:pPr>
        <w:pStyle w:val="a3"/>
        <w:divId w:val="65106611"/>
      </w:pPr>
      <w:r>
        <w:t>3.3.6. Организовать для Принципала взыскание денежной задолженности за отпущенную тепловую энергию с населения (абонентов) в судебном порядке.</w:t>
      </w:r>
    </w:p>
    <w:p w:rsidR="00811E3B" w:rsidRDefault="000838CF">
      <w:pPr>
        <w:pStyle w:val="a3"/>
        <w:divId w:val="65106611"/>
      </w:pPr>
      <w:r>
        <w:t>3.3.7. Принимать по акту сдачи-приемки отпущенную Принципалом населению (абонентам) тепловую энергию в срок до [значение] числа месяца, следующего за отчетным.</w:t>
      </w:r>
    </w:p>
    <w:p w:rsidR="00811E3B" w:rsidRDefault="000838CF">
      <w:pPr>
        <w:pStyle w:val="a3"/>
        <w:divId w:val="65106611"/>
      </w:pPr>
      <w:r>
        <w:t>3.3.8. Не заключать с другими принципалами аналогичных агентских договоров (соглашений), которые должны исполняться на территории, полностью или частично совпадающей с территорий указанной в настоящем договоре.</w:t>
      </w:r>
    </w:p>
    <w:p w:rsidR="00811E3B" w:rsidRDefault="000838CF">
      <w:pPr>
        <w:pStyle w:val="h3"/>
        <w:divId w:val="65106611"/>
      </w:pPr>
      <w:r>
        <w:t>4. Конфиденциальность</w:t>
      </w:r>
    </w:p>
    <w:p w:rsidR="00811E3B" w:rsidRDefault="000838CF">
      <w:pPr>
        <w:pStyle w:val="a3"/>
        <w:divId w:val="65106611"/>
      </w:pPr>
      <w:r>
        <w:t>4.1. Условия настоящего договора и соглашений (протоколов и т. д.) к нему конфиденциальны и не подлежат разглашению.</w:t>
      </w:r>
    </w:p>
    <w:p w:rsidR="00811E3B" w:rsidRDefault="000838CF">
      <w:pPr>
        <w:pStyle w:val="a3"/>
        <w:divId w:val="65106611"/>
      </w:pPr>
      <w:r>
        <w:t>4.2. Стороны принимают все необходимые меры для того, чтобы их сотрудники, агенты, правопреемники без предварительного согласия другой Стороны не информировали третьих лиц о деталях настоящего договора и приложений к нему.</w:t>
      </w:r>
    </w:p>
    <w:p w:rsidR="00811E3B" w:rsidRDefault="000838CF">
      <w:pPr>
        <w:pStyle w:val="h3"/>
        <w:divId w:val="65106611"/>
      </w:pPr>
      <w:r>
        <w:t>5. Стоимость и порядок расчетов</w:t>
      </w:r>
    </w:p>
    <w:p w:rsidR="00811E3B" w:rsidRDefault="000838CF">
      <w:pPr>
        <w:pStyle w:val="a3"/>
        <w:divId w:val="65106611"/>
      </w:pPr>
      <w:r>
        <w:t>5.1. Стоимость вознаграждения Агента за исполнение обязанностей по настоящему договору составляет [значение] % от суммы фактически поступивших платежей от населения (абонентов) за отпущенную тепловую энергию на расчетный счет Принципала.</w:t>
      </w:r>
    </w:p>
    <w:p w:rsidR="00811E3B" w:rsidRDefault="000838CF">
      <w:pPr>
        <w:pStyle w:val="a3"/>
        <w:divId w:val="65106611"/>
      </w:pPr>
      <w:r>
        <w:lastRenderedPageBreak/>
        <w:t>5.2. Оставшаяся сумма поступает на расчетный счет Принципала за вычетом вознаграждения Агента, предусмотренного п. 4.1. настоящего договора.</w:t>
      </w:r>
    </w:p>
    <w:p w:rsidR="00811E3B" w:rsidRDefault="000838CF">
      <w:pPr>
        <w:pStyle w:val="a3"/>
        <w:divId w:val="65106611"/>
      </w:pPr>
      <w:r>
        <w:t>5.3. В случае поступления от населения (абонентов) оплаты не в полном объеме Агент осуществляет пропорциональное распределение сумм оплаты по всем видам коммунальных услуг, в том числе за отпущенную тепловую энергию.</w:t>
      </w:r>
    </w:p>
    <w:p w:rsidR="00811E3B" w:rsidRDefault="000838CF">
      <w:pPr>
        <w:pStyle w:val="h3"/>
        <w:divId w:val="65106611"/>
      </w:pPr>
      <w:r>
        <w:t>6. Ответственность Сторон. Форс-мажор</w:t>
      </w:r>
    </w:p>
    <w:p w:rsidR="00811E3B" w:rsidRDefault="000838CF">
      <w:pPr>
        <w:pStyle w:val="a3"/>
        <w:divId w:val="65106611"/>
      </w:pPr>
      <w:r>
        <w:t>6.1. Стороны несут ответственность в случае неисполнения или ненадлежащего исполнения ими своих обязательств в порядке и в размерах, предусмотренных действующим законодательством.</w:t>
      </w:r>
    </w:p>
    <w:p w:rsidR="00811E3B" w:rsidRDefault="000838CF">
      <w:pPr>
        <w:pStyle w:val="a3"/>
        <w:divId w:val="65106611"/>
      </w:pPr>
      <w:r>
        <w:t>6.2. Агент несет ответственность за правильность начисления оплаты за отпущенную тепловую энергию и достоверность информации, предоставляемой по настоящему договору.</w:t>
      </w:r>
    </w:p>
    <w:p w:rsidR="00811E3B" w:rsidRDefault="000838CF">
      <w:pPr>
        <w:pStyle w:val="a3"/>
        <w:divId w:val="65106611"/>
      </w:pPr>
      <w:r>
        <w:t>6.3. Стороны освобождаются от ответственности за частичное или полное неисполнение обязательств по настоящему договору, если надлежащее исполнение оказалось невозможным вследствие непреодолимой силы, т. е. чрезвычайных и непреодолимых при данных условиях обстоятельствах, в силу установленной на основании действующего законодательства Российской Федерации отсрочки исполнения обязательств (мораторий), если в течение [значение] дней с момента наступления таких обстоятельств пострадавшая Сторона уведомит другую о случившемся, а также предпримет все усилия для скорейшей ликвидации последствий форс-мажорных обстоятельств.</w:t>
      </w:r>
    </w:p>
    <w:p w:rsidR="00811E3B" w:rsidRDefault="000838CF">
      <w:pPr>
        <w:pStyle w:val="a3"/>
        <w:divId w:val="65106611"/>
      </w:pPr>
      <w:r>
        <w:t>6.4. По настоящему договору обстоятельствами непреодолимой силы будут считаться как действия природных факторов (наводнения, землетрясения и т. п.), так и обстоятельства общественной деятельности (вооруженные конфликты, войны, массовые забастовки, массовые беспорядки, введение моратория уполномоченными органами государственной власти на исполнение обязательств, иные запретительные или ограничительные действия официальных органов, органов управления и лиц, если такие действия являются обязательными для исполнения Сторонами настоящего договора, изменения в законодательстве Российской Федерации или иного государства - эмитента валюты, если такие изменения устанавливают новые или меняют действующие нормы права, которыми руководствовались Стороны на момент заключения настоящего договора).</w:t>
      </w:r>
    </w:p>
    <w:p w:rsidR="00811E3B" w:rsidRDefault="000838CF">
      <w:pPr>
        <w:pStyle w:val="a3"/>
        <w:divId w:val="65106611"/>
      </w:pPr>
      <w:r>
        <w:t>6.5. Срок исполнения обязательств Сторон отодвигается соразмерно сроку действия обстоятельств непреодолимой силы.</w:t>
      </w:r>
    </w:p>
    <w:p w:rsidR="00811E3B" w:rsidRDefault="000838CF">
      <w:pPr>
        <w:pStyle w:val="h3"/>
        <w:divId w:val="65106611"/>
      </w:pPr>
      <w:r>
        <w:t>7. Порядок разрешения споров</w:t>
      </w:r>
    </w:p>
    <w:p w:rsidR="00811E3B" w:rsidRDefault="000838CF">
      <w:pPr>
        <w:pStyle w:val="a3"/>
        <w:divId w:val="65106611"/>
      </w:pPr>
      <w:r>
        <w:t>7.1. Стороны примут все меры к разрешению всех споров и (или) разногласий, которые могут возникнуть из настоящего договора или в связи с ним путем переговоров.</w:t>
      </w:r>
    </w:p>
    <w:p w:rsidR="00811E3B" w:rsidRDefault="000838CF">
      <w:pPr>
        <w:pStyle w:val="a3"/>
        <w:divId w:val="65106611"/>
      </w:pPr>
      <w:r>
        <w:t>7.2. В случае, если Стороны не смогут прийти к соглашению, все споры и (или) разногласия, возникшие из настоящего договора или в связи с ним, подлежат разрешению в судебном порядке.</w:t>
      </w:r>
    </w:p>
    <w:p w:rsidR="00811E3B" w:rsidRDefault="000838CF">
      <w:pPr>
        <w:pStyle w:val="h3"/>
        <w:divId w:val="65106611"/>
      </w:pPr>
      <w:r>
        <w:t>8. Порядок изменения и расторжения договора</w:t>
      </w:r>
    </w:p>
    <w:p w:rsidR="00811E3B" w:rsidRDefault="000838CF">
      <w:pPr>
        <w:pStyle w:val="a3"/>
        <w:divId w:val="65106611"/>
      </w:pPr>
      <w:r>
        <w:lastRenderedPageBreak/>
        <w:t>8.1. Изменения и дополнения в настоящий договор вносятся путем заключения дополнительных соглашений, являющихся его неотъемлемыми частями.</w:t>
      </w:r>
    </w:p>
    <w:p w:rsidR="00811E3B" w:rsidRDefault="000838CF">
      <w:pPr>
        <w:pStyle w:val="a3"/>
        <w:divId w:val="65106611"/>
      </w:pPr>
      <w:r>
        <w:t>8.2. Настоящий договор прекращается вследствие:</w:t>
      </w:r>
    </w:p>
    <w:p w:rsidR="00811E3B" w:rsidRDefault="000838CF">
      <w:pPr>
        <w:pStyle w:val="a3"/>
        <w:divId w:val="65106611"/>
      </w:pPr>
      <w:r>
        <w:t>8.2.1. Отказа одной из Сторон от исполнения настоящего договора.</w:t>
      </w:r>
    </w:p>
    <w:p w:rsidR="00811E3B" w:rsidRDefault="000838CF">
      <w:pPr>
        <w:pStyle w:val="a3"/>
        <w:divId w:val="65106611"/>
      </w:pPr>
      <w:r>
        <w:t>8.2.2. Признания Агента несостоятельным (банкротом).</w:t>
      </w:r>
    </w:p>
    <w:p w:rsidR="00811E3B" w:rsidRDefault="000838CF">
      <w:pPr>
        <w:pStyle w:val="h3"/>
        <w:divId w:val="65106611"/>
      </w:pPr>
      <w:r>
        <w:t>9. Заключительные положения</w:t>
      </w:r>
    </w:p>
    <w:p w:rsidR="00811E3B" w:rsidRDefault="000838CF">
      <w:pPr>
        <w:pStyle w:val="a3"/>
        <w:divId w:val="65106611"/>
      </w:pPr>
      <w:r>
        <w:t>9.1. Настоящий договор вступает в силу и считается заключенным с даты его подписания Сторонами и действует до [число, месяц, год].</w:t>
      </w:r>
    </w:p>
    <w:p w:rsidR="00811E3B" w:rsidRDefault="000838CF">
      <w:pPr>
        <w:pStyle w:val="a3"/>
        <w:divId w:val="65106611"/>
      </w:pPr>
      <w:r>
        <w:t>9.2. При наличии в том необходимости и коммерческой целесообразности Стороны настоящего договора вправе рассмотреть вопрос о продлении срока действия (пролонгации) настоящего договора на определенный обоюдным решением период времени (срок) или на неопределенный срок (по выбору Сторон настоящего договора) на тех же или иных, определенных Сторонами, условиях.</w:t>
      </w:r>
    </w:p>
    <w:p w:rsidR="00811E3B" w:rsidRDefault="000838CF">
      <w:pPr>
        <w:pStyle w:val="a3"/>
        <w:divId w:val="65106611"/>
      </w:pPr>
      <w:r>
        <w:t>9.3. Все изменения и дополнения к настоящему договору считаются действительными, если они оформлены в письменном виде и подписаны надлежащим образом уполномоченными лицами Сторон.</w:t>
      </w:r>
    </w:p>
    <w:p w:rsidR="00811E3B" w:rsidRDefault="000838CF">
      <w:pPr>
        <w:pStyle w:val="a3"/>
        <w:divId w:val="65106611"/>
      </w:pPr>
      <w:r>
        <w:t>9.4. Любая договоренность между Сторонами, влекущая за собой новые обязательства, которые не вытекают из настоящего договора, должна быть письменно подтверждена Сторонами и соответствующее дополнение должно быть подписано к настоящему договору.</w:t>
      </w:r>
    </w:p>
    <w:p w:rsidR="00811E3B" w:rsidRDefault="000838CF">
      <w:pPr>
        <w:pStyle w:val="a3"/>
        <w:divId w:val="65106611"/>
      </w:pPr>
      <w:r>
        <w:t>9.5. После подписания настоящего договора все предыдущие письменные и устные соглашения, переговоры и переписка между Сторонами теряют силу, если на них отсутствует ссылка в настоящем договоре.</w:t>
      </w:r>
    </w:p>
    <w:p w:rsidR="00811E3B" w:rsidRDefault="000838CF">
      <w:pPr>
        <w:pStyle w:val="a3"/>
        <w:divId w:val="65106611"/>
      </w:pPr>
      <w:r>
        <w:t>9.6. По вопросам, не отраженным в настоящем договоре, Стороны руководствуются нормами законодательства Российской Федерации.</w:t>
      </w:r>
    </w:p>
    <w:p w:rsidR="00811E3B" w:rsidRDefault="000838CF">
      <w:pPr>
        <w:pStyle w:val="a3"/>
        <w:divId w:val="65106611"/>
      </w:pPr>
      <w:r>
        <w:t>9.7. Настоящий договор составлен в двух экземплярах, идентичных по своему содержанию и имеющих одинаковую юридическую силу.</w:t>
      </w:r>
    </w:p>
    <w:p w:rsidR="00811E3B" w:rsidRDefault="000838CF">
      <w:pPr>
        <w:pStyle w:val="a3"/>
        <w:divId w:val="65106611"/>
      </w:pPr>
      <w:r>
        <w:t>9.8. Все приложения к настоящему договору является его неотъемлемой частью.</w:t>
      </w:r>
    </w:p>
    <w:p w:rsidR="00811E3B" w:rsidRDefault="000838CF">
      <w:pPr>
        <w:pStyle w:val="h3"/>
        <w:divId w:val="65106611"/>
      </w:pPr>
      <w:r>
        <w:t>10. Подписи, адреса и реквизиты Сторон</w:t>
      </w:r>
    </w:p>
    <w:p w:rsidR="00811E3B" w:rsidRDefault="000838CF">
      <w:pPr>
        <w:pStyle w:val="a3"/>
        <w:divId w:val="65106611"/>
      </w:pPr>
      <w:r>
        <w:t>Агент                               Принципал</w:t>
      </w:r>
    </w:p>
    <w:p w:rsidR="00811E3B" w:rsidRDefault="000838CF">
      <w:pPr>
        <w:pStyle w:val="a3"/>
        <w:divId w:val="65106611"/>
      </w:pPr>
      <w:r>
        <w:t>[вписать нужное]                    [вписать нужное]</w:t>
      </w:r>
    </w:p>
    <w:p w:rsidR="00811E3B" w:rsidRDefault="000838CF">
      <w:pPr>
        <w:pStyle w:val="a3"/>
        <w:divId w:val="65106611"/>
      </w:pPr>
      <w:r>
        <w:t>М. П.                               М. П.</w:t>
      </w:r>
    </w:p>
    <w:p w:rsidR="00811E3B" w:rsidRDefault="000838C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9A268D" w:rsidRPr="00CA4D23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9A268D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811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CF"/>
    <w:rsid w:val="000838CF"/>
    <w:rsid w:val="00811E3B"/>
    <w:rsid w:val="009A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FAC76A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102;&#1088;&#1080;&#1089;&#1090;&#1084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1681</Words>
  <Characters>9587</Characters>
  <Application>Microsoft Office Word</Application>
  <DocSecurity>0</DocSecurity>
  <Lines>79</Lines>
  <Paragraphs>22</Paragraphs>
  <ScaleCrop>false</ScaleCrop>
  <Company/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 на осуществление теплоснабжения - в MS Word (.doc)</dc:title>
  <dc:subject/>
  <dc:creator>Admin</dc:creator>
  <cp:keywords/>
  <dc:description/>
  <cp:lastModifiedBy>Dan</cp:lastModifiedBy>
  <cp:revision>4</cp:revision>
  <dcterms:created xsi:type="dcterms:W3CDTF">2019-11-26T16:16:00Z</dcterms:created>
  <dcterms:modified xsi:type="dcterms:W3CDTF">2020-01-10T09:41:00Z</dcterms:modified>
</cp:coreProperties>
</file>