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51" w:rsidRDefault="00EE3FC4">
      <w:pPr>
        <w:pStyle w:val="1"/>
        <w:rPr>
          <w:rFonts w:eastAsia="Times New Roman"/>
        </w:rPr>
      </w:pPr>
      <w:r>
        <w:rPr>
          <w:rFonts w:eastAsia="Times New Roman"/>
        </w:rPr>
        <w:t>Должностная инструкция специалиста</w:t>
      </w:r>
    </w:p>
    <w:p w:rsidR="00F10851" w:rsidRDefault="0072059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10851" w:rsidRDefault="00EE3FC4">
      <w:pPr>
        <w:pStyle w:val="a3"/>
        <w:divId w:val="815335736"/>
      </w:pPr>
      <w:r>
        <w:t>Приложение №3 к положению о порядке проведения проверок соблюдения прав потребителей</w:t>
      </w:r>
      <w:r>
        <w:br/>
        <w:t>Специалистами и другими представителями МОД «ОК»</w:t>
      </w:r>
      <w:r>
        <w:br/>
        <w:t>Утверждаю Председатель</w:t>
      </w:r>
      <w:r>
        <w:br/>
        <w:t>Межрегионального общественного движения «____________________», далее по тексту - Движение</w:t>
      </w:r>
      <w:r>
        <w:br/>
        <w:t>"_______________г.</w:t>
      </w:r>
      <w:r>
        <w:br/>
        <w:t>Должностная инструкция специалиста Движения</w:t>
      </w:r>
      <w:r>
        <w:br/>
        <w:t>1. Общие положения</w:t>
      </w:r>
      <w:r>
        <w:br/>
        <w:t>1.1. специалист назначается на должность председателем МОД ОК или Директором соответствующего филиала (регионального подразделения) и</w:t>
      </w:r>
      <w:r>
        <w:br/>
        <w:t>находится в его непосредственном подчинении.</w:t>
      </w:r>
      <w:r>
        <w:br/>
        <w:t>1.2. Специалист проводит проверки по направлениям (распоряжениям),</w:t>
      </w:r>
      <w:r>
        <w:br/>
        <w:t>подписанным председателем МОД ОК, исполнительным директором МОД ОК, председателем</w:t>
      </w:r>
      <w:r>
        <w:br/>
        <w:t>регионального отделения МОД ОК или директором соответствующего территории деятельности филиала</w:t>
      </w:r>
      <w:r>
        <w:br/>
        <w:t>(подразделения) МОД ОК.</w:t>
      </w:r>
      <w:r>
        <w:br/>
        <w:t>2. Должностные обязанности</w:t>
      </w:r>
      <w:r>
        <w:br/>
        <w:t>Специалист:</w:t>
      </w:r>
      <w:r>
        <w:br/>
        <w:t>- проводит проверки соблюдения прав потребителей предпринимателями, государственными, муниципальными и иными учреждениями , организациями и предприятиями</w:t>
      </w:r>
      <w:r>
        <w:br/>
        <w:t>торговли, общественного питания, бытового обслуживания, по оказанию платных образовательных,</w:t>
      </w:r>
      <w:r>
        <w:br/>
        <w:t>медицинских, туристических, ремонтных и иных видов услуг.</w:t>
      </w:r>
      <w:r>
        <w:br/>
        <w:t>составляет акты о выявленных нарушениях прав потребителей;</w:t>
      </w:r>
      <w:r>
        <w:br/>
        <w:t>проводит проверки соблюдения гражданами, индивидуальными предпринимателями, государственными и иными учреждениями, организациями и предприятиями законов, норм и правил в области охраны окружающей среды;</w:t>
      </w:r>
      <w:r>
        <w:br/>
        <w:t>участвует в обобщении выявленных правонарушений в области защиты прав потребителей и</w:t>
      </w:r>
      <w:r>
        <w:br/>
        <w:t>охраны окружающей среды;</w:t>
      </w:r>
      <w:r>
        <w:br/>
        <w:t>- принимает, в случае необходимости, участие в суде и других органах и организациях при</w:t>
      </w:r>
      <w:r>
        <w:br/>
        <w:t>рассмотрении исков Движения на основании составленных им актов о правонарушениях и выявленных им</w:t>
      </w:r>
      <w:r>
        <w:br/>
        <w:t>нарушениях в области охраны окружающей среды;</w:t>
      </w:r>
      <w:r>
        <w:br/>
        <w:t>- участвует в оказании Движением консультационных услуг сторонним организациям и гражданам;</w:t>
      </w:r>
      <w:r>
        <w:br/>
        <w:t>- обязан строго соблюдать при осуществлении своей деятельности требования закона и</w:t>
      </w:r>
      <w:r>
        <w:br/>
        <w:t>руководствоваться законодательными и нормативными актами РФ, субъекта РФ и местных органов</w:t>
      </w:r>
      <w:r>
        <w:br/>
        <w:t xml:space="preserve">власти и управления по месту проведения проверок, Уставом МОД «ОК» и положением о проведении </w:t>
      </w:r>
      <w:proofErr w:type="spellStart"/>
      <w:r>
        <w:t>проверокисттро</w:t>
      </w:r>
      <w:proofErr w:type="spellEnd"/>
      <w:r>
        <w:t>;</w:t>
      </w:r>
      <w:r>
        <w:br/>
        <w:t>обязан проявлять корректность в отношение работников проверяемого объекта и граждан и не</w:t>
      </w:r>
      <w:r>
        <w:br/>
        <w:t>чинить помех осуществлению ими своих прав и обязанностей;</w:t>
      </w:r>
      <w:r>
        <w:br/>
      </w:r>
      <w:r>
        <w:lastRenderedPageBreak/>
        <w:t>не позднее следующего дня после проведения проверки сдать акты проверок офис - менеджеру</w:t>
      </w:r>
      <w:r>
        <w:br/>
        <w:t>МОД ОК;</w:t>
      </w:r>
      <w:r>
        <w:br/>
        <w:t>- при прекращении обязанностей специалиста, сдать удостоверение специалиста МОД ОК</w:t>
      </w:r>
      <w:r>
        <w:br/>
        <w:t>руководителю.</w:t>
      </w:r>
      <w:r>
        <w:br/>
        <w:t>3. Права</w:t>
      </w:r>
      <w:r>
        <w:br/>
        <w:t>Специалист имеет право:</w:t>
      </w:r>
      <w:r>
        <w:br/>
        <w:t>- проверять соблюдение законности в деятельности предпринимателей и предприятий,</w:t>
      </w:r>
      <w:r>
        <w:br/>
        <w:t>осуществляющих деятельность в сфере оказания платных услуг – в части касающейся прав потребителей;</w:t>
      </w:r>
      <w:r>
        <w:br/>
        <w:t>- знакомиться с документами субъектов предпринимательской деятельности, свидетельствующими</w:t>
      </w:r>
      <w:r>
        <w:br/>
        <w:t>о легальности их деятельности, безопасности оказываемых услуг и реализуемых товаров, право на ознакомление с которыми</w:t>
      </w:r>
      <w:r>
        <w:br/>
        <w:t>законодательством предусмотрено потребителям: заключениями санитарно-эпидемиологической и</w:t>
      </w:r>
      <w:r>
        <w:br/>
        <w:t>ветеринарной служб, лицензиями, сертификатами соответствия, удостоверениями качества и др.</w:t>
      </w:r>
      <w:r>
        <w:br/>
        <w:t>документами на реализуемый товар и услуги;</w:t>
      </w:r>
      <w:r>
        <w:br/>
        <w:t>- проверять законность деятельности предприятий, учреждений и граждан в области</w:t>
      </w:r>
      <w:r>
        <w:br/>
        <w:t>природопользования;</w:t>
      </w:r>
      <w:r>
        <w:br/>
        <w:t>- получать от предприятий, учреждений, органов и организаций достоверную информацию о</w:t>
      </w:r>
      <w:r>
        <w:br/>
        <w:t>природопользовании.</w:t>
      </w:r>
      <w:r>
        <w:br/>
        <w:t>4. Должен знать</w:t>
      </w:r>
      <w:r>
        <w:br/>
        <w:t>4.1. Действующее законодательство в области защиты прав потребителей;</w:t>
      </w:r>
      <w:r>
        <w:br/>
        <w:t>4.2. действующее законодательство в области охраны окружающей среды.</w:t>
      </w:r>
      <w:r>
        <w:br/>
        <w:t>5. Ответственность</w:t>
      </w:r>
      <w:r>
        <w:br/>
        <w:t>5.1. несет персональную ответственность, в том числе уголовную, за нарушение законодательства и своих должностных обязанностей.</w:t>
      </w:r>
      <w:r>
        <w:br/>
        <w:t>Председатель МОД OK _____________________</w:t>
      </w:r>
    </w:p>
    <w:p w:rsidR="00F10851" w:rsidRDefault="00EE3FC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72059C" w:rsidRPr="00F169A0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72059C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F1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C4"/>
    <w:rsid w:val="0072059C"/>
    <w:rsid w:val="00EE3FC4"/>
    <w:rsid w:val="00F1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08B64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специалиста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2020-01-10T10:55:00Z</dcterms:modified>
</cp:coreProperties>
</file>