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56" w:rsidRDefault="00DD15D5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решение суда об установлении факта принятия наследства</w:t>
      </w:r>
    </w:p>
    <w:p w:rsidR="00DB2D56" w:rsidRDefault="00207D3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B2D56" w:rsidRDefault="00DD15D5">
      <w:pPr>
        <w:pStyle w:val="a3"/>
        <w:divId w:val="2048600207"/>
      </w:pPr>
      <w:r>
        <w:t>В Московский городской суд</w:t>
      </w:r>
      <w:r>
        <w:br/>
        <w:t>Адрес: ___________________________</w:t>
      </w:r>
    </w:p>
    <w:p w:rsidR="00DB2D56" w:rsidRDefault="00DD15D5">
      <w:pPr>
        <w:pStyle w:val="a3"/>
        <w:divId w:val="2048600207"/>
      </w:pPr>
      <w:r>
        <w:t>От Истца: __________________________</w:t>
      </w:r>
      <w:r>
        <w:br/>
        <w:t>Адрес: ___________________________</w:t>
      </w:r>
    </w:p>
    <w:p w:rsidR="00DB2D56" w:rsidRDefault="00DD15D5">
      <w:pPr>
        <w:pStyle w:val="a3"/>
        <w:divId w:val="2048600207"/>
      </w:pPr>
      <w:r>
        <w:t>Представитель Истца: _____________________</w:t>
      </w:r>
      <w:r>
        <w:br/>
        <w:t>Адрес: _____________________________</w:t>
      </w:r>
    </w:p>
    <w:p w:rsidR="00DB2D56" w:rsidRDefault="00DD15D5">
      <w:pPr>
        <w:pStyle w:val="a3"/>
        <w:divId w:val="2048600207"/>
      </w:pPr>
      <w:r>
        <w:t>Ответчик: __________________________</w:t>
      </w:r>
      <w:r>
        <w:br/>
        <w:t>Адрес: ____________________________</w:t>
      </w:r>
    </w:p>
    <w:p w:rsidR="00DB2D56" w:rsidRDefault="00DD15D5">
      <w:pPr>
        <w:pStyle w:val="a3"/>
        <w:divId w:val="2048600207"/>
      </w:pPr>
      <w:r>
        <w:t>Дело № ______________</w:t>
      </w:r>
    </w:p>
    <w:p w:rsidR="00DB2D56" w:rsidRDefault="00DD15D5">
      <w:pPr>
        <w:pStyle w:val="a3"/>
        <w:divId w:val="2048600207"/>
      </w:pPr>
      <w:r>
        <w:t>АПЕЛЛЯЦИОННАЯ ЖАЛОБА</w:t>
      </w:r>
    </w:p>
    <w:p w:rsidR="00DB2D56" w:rsidRDefault="00DD15D5">
      <w:pPr>
        <w:pStyle w:val="a3"/>
        <w:divId w:val="2048600207"/>
      </w:pPr>
      <w:r>
        <w:t xml:space="preserve">Решением </w:t>
      </w:r>
      <w:proofErr w:type="spellStart"/>
      <w:r>
        <w:t>Нагатинского</w:t>
      </w:r>
      <w:proofErr w:type="spellEnd"/>
      <w:r>
        <w:t xml:space="preserve"> районного суда города Москвы от ________ г. по гражданскому делу № _________ мои исковые требования к ________________________ об установлении факта принятия наследства, признания права собственности в порядке наследования по закону были удовлетворены частично.</w:t>
      </w:r>
      <w:r>
        <w:br/>
        <w:t>За мной, _______________________ было признано право собственности на 1/3 долю двухкомнатной квартиры, расположенной по адресу: _________________________ в порядке наследования по закону после смерти отца – ______________________.</w:t>
      </w:r>
      <w:r>
        <w:br/>
        <w:t>Так же, за ________________________ было признано на 2/3 доли двухкомнатной квартиры, расположенной по адресу: ____________________ в порядке наследования по закону после смерти мужа – __________________.</w:t>
      </w:r>
    </w:p>
    <w:p w:rsidR="00DB2D56" w:rsidRDefault="00DD15D5">
      <w:pPr>
        <w:pStyle w:val="a3"/>
        <w:divId w:val="2048600207"/>
      </w:pPr>
      <w:r>
        <w:t>С указанным решением, я _____________________ полностью не согласен, считаю его незаконным, необоснованным, вынесенным с нарушением норм материального и процессуального права и подлежащим отмене, по следующим основаниям.</w:t>
      </w:r>
    </w:p>
    <w:p w:rsidR="00DB2D56" w:rsidRDefault="00DD15D5">
      <w:pPr>
        <w:pStyle w:val="a3"/>
        <w:divId w:val="2048600207"/>
      </w:pPr>
      <w:r>
        <w:t>Так, в судебном заседании мной было пояснено суду, что я, _________________, прошу признать за мной преимущественное право на получение в собственность в порядке наследования по закону всей квартиры, в виду того, что Ответчица при жизни наследодателя не имела имущественных претензий на собственность _________________, в связи с чем последний и не составил завещания.</w:t>
      </w:r>
      <w:r>
        <w:br/>
        <w:t>Более того, я указал, что постоянно проживаю в спорной квартире, она является для меня единственным местом жительства, в силу чего я имею преимущественное право наследования именно этой квартиры перед другими наследниками.</w:t>
      </w:r>
    </w:p>
    <w:p w:rsidR="00DB2D56" w:rsidRDefault="00DD15D5">
      <w:pPr>
        <w:pStyle w:val="a3"/>
        <w:divId w:val="2048600207"/>
      </w:pPr>
      <w:r>
        <w:t xml:space="preserve">Судом не были учтены и приняты во внимание мои доказательства относительно фактического принятия наследства. Так, я, как </w:t>
      </w:r>
      <w:proofErr w:type="gramStart"/>
      <w:r>
        <w:t>наследник</w:t>
      </w:r>
      <w:proofErr w:type="gramEnd"/>
      <w:r>
        <w:t xml:space="preserve"> постоянно проживающий в квартире, нес расходы по ее содержанию, оплачивал коммунальные платежи.</w:t>
      </w:r>
    </w:p>
    <w:p w:rsidR="00DB2D56" w:rsidRDefault="00DD15D5">
      <w:pPr>
        <w:pStyle w:val="a3"/>
        <w:divId w:val="2048600207"/>
      </w:pPr>
      <w:r>
        <w:lastRenderedPageBreak/>
        <w:t>В соответствии со ст. 264 ГПК РФ суд устанавливает факты, от которых зависит возникновение, изменение, прекращение личных или имущественных прав граждан, организаций.</w:t>
      </w:r>
      <w:r>
        <w:br/>
        <w:t>В соответствии со ст. 195 ГПК РФ решение суда должно быть законным и обоснованным.</w:t>
      </w:r>
      <w:r>
        <w:br/>
        <w:t>Суд основывает решение только на тех доказательствах, которые были исследованы в судебном заседании.</w:t>
      </w:r>
      <w:r>
        <w:br/>
        <w:t>В соответствии со ст. 196 ГПК РФ при принятии решения суд оценивает доказательства, определяет, какие обстоятельства, имеющие значение для рассмотрения дела, установлены и какие обстоятельства не установлены, каковы правоотношения сторон, какой закон должен быть применен по данному делу и подлежит ли иск удовлетворению.</w:t>
      </w:r>
      <w:r>
        <w:br/>
        <w:t>Суд, признав необходимым выяснить новые обстоятельства, имеющие значение для рассмотрения дела, или исследовать новые доказательства, выносит определение о возобновлении судебного разбирательства. После окончания рассмотрения дела по существу суд вновь заслушивает судебные прения.</w:t>
      </w:r>
      <w:r>
        <w:br/>
        <w:t>Суд принимает решение по заявленным истцом требованиям. Однако суд может выйти за пределы заявленных требований в случаях, предусмотренных федеральным законом.</w:t>
      </w:r>
    </w:p>
    <w:p w:rsidR="00DB2D56" w:rsidRDefault="00DD15D5">
      <w:pPr>
        <w:pStyle w:val="a3"/>
        <w:divId w:val="2048600207"/>
      </w:pPr>
      <w:r>
        <w:t>Судом, в нарушение требований ст. 195, 196 ГПК РФ не были исследованы все доказательства по делу, вследствие чего, неправильно установлены обстоятельства дела и вынесено несправедливое решение.</w:t>
      </w:r>
    </w:p>
    <w:p w:rsidR="00DB2D56" w:rsidRDefault="00DD15D5">
      <w:pPr>
        <w:pStyle w:val="a3"/>
        <w:divId w:val="2048600207"/>
      </w:pPr>
      <w:r>
        <w:t>Так, в соответствии со ст. 330 ГПК РФ основаниями для отмены или изменения решения суда в апелляционном порядке являются:</w:t>
      </w:r>
      <w:r>
        <w:br/>
        <w:t>1) неправильное определение обстоятельств, имеющих значение для дела;</w:t>
      </w:r>
      <w:r>
        <w:br/>
        <w:t>2) недоказанность установленных судом первой инстанции обстоятельств, имеющих значение для дела;</w:t>
      </w:r>
      <w:r>
        <w:br/>
        <w:t>3) несоответствие выводов суда первой инстанции, изложенных в решении суда, обстоятельствам дела;</w:t>
      </w:r>
      <w:r>
        <w:br/>
        <w:t>4) нарушение или неправильное применение норм материального права или норм процессуального права.</w:t>
      </w:r>
      <w:r>
        <w:br/>
        <w:t>Неправильным применением норм материального права являются:</w:t>
      </w:r>
      <w:r>
        <w:br/>
        <w:t>1) неприменение закона, подлежащего применению;</w:t>
      </w:r>
      <w:r>
        <w:br/>
        <w:t>2) применение закона, не подлежащего применению;</w:t>
      </w:r>
      <w:r>
        <w:br/>
        <w:t>3) неправильное истолкование закона.</w:t>
      </w:r>
      <w:r>
        <w:br/>
        <w:t>Нарушение или неправильное применение норм процессуального права является основанием для изменения или отмены решения суда первой инстанции, если это нарушение привело или могло привести к принятию неправильного решения.</w:t>
      </w:r>
      <w:r>
        <w:br/>
        <w:t>Основаниями для отмены решения суда первой инстанции в любом случае являются:</w:t>
      </w:r>
      <w:r>
        <w:br/>
        <w:t>1) рассмотрение дела судом в незаконном составе;</w:t>
      </w:r>
      <w:r>
        <w:br/>
        <w:t>2) рассмотрение дела в отсутствие кого-либо из лиц, участвующих в деле и не извещенных надлежащим образом о времени и месте судебного заседания;</w:t>
      </w:r>
      <w:r>
        <w:br/>
        <w:t>3) нарушение правил о языке, на котором ведется судебное производство;</w:t>
      </w:r>
      <w:r>
        <w:br/>
        <w:t>4) принятие судом решения о правах и об обязанностях лиц, не привлеченных к участию в деле;</w:t>
      </w:r>
      <w:r>
        <w:br/>
        <w:t>5) решение суда не подписано судьей или кем-либо из судей либо решение суда подписано не тем судьей или не теми судьями, которые входили в состав суда, рассматривавшего дело;</w:t>
      </w:r>
      <w:r>
        <w:br/>
        <w:t>6) отсутствие в деле протокола судебного заседания;</w:t>
      </w:r>
      <w:r>
        <w:br/>
        <w:t>7) нарушение правила о тайне совещания судей при принятии решения.</w:t>
      </w:r>
    </w:p>
    <w:p w:rsidR="00DB2D56" w:rsidRDefault="00DD15D5">
      <w:pPr>
        <w:pStyle w:val="a3"/>
        <w:divId w:val="2048600207"/>
      </w:pPr>
      <w:r>
        <w:t>Таким образом, судом при исследовании доказательств были допущены грубейшие нарушения норм процессуального права.</w:t>
      </w:r>
    </w:p>
    <w:p w:rsidR="00DB2D56" w:rsidRDefault="00DD15D5">
      <w:pPr>
        <w:pStyle w:val="a3"/>
        <w:divId w:val="2048600207"/>
      </w:pPr>
      <w:r>
        <w:lastRenderedPageBreak/>
        <w:t>Так же, суд не принял во внимание показания свидетелей _____________ и _________________, которые пояснили, что знают Истца давно, знают и видели, что Истец ухаживал за матерью до ее смерти и постоянно проживал в спорной квартире. Никогда не видели и не знают о том, чтобы Истец проживал в ином месте.</w:t>
      </w:r>
      <w:r>
        <w:br/>
        <w:t>В решении суд указывает, что показания данных свидетелей рассмотрены судом критически, в силу того, что они являются близкими знакомыми Истца. В то же время судом не учтено, что иные лица, кроме как близкие знакомые (друзья) не могут быть осведомлены о личной жизни истца.</w:t>
      </w:r>
    </w:p>
    <w:p w:rsidR="00DB2D56" w:rsidRDefault="00DD15D5">
      <w:pPr>
        <w:pStyle w:val="a3"/>
        <w:divId w:val="2048600207"/>
      </w:pPr>
      <w:r>
        <w:t>На основании изложенного и руководствуясь главой 39 ГПК РФ</w:t>
      </w:r>
    </w:p>
    <w:p w:rsidR="00DB2D56" w:rsidRDefault="00DD15D5">
      <w:pPr>
        <w:pStyle w:val="a3"/>
        <w:divId w:val="2048600207"/>
      </w:pPr>
      <w:r>
        <w:t>ПРОШУ:</w:t>
      </w:r>
    </w:p>
    <w:p w:rsidR="00DB2D56" w:rsidRDefault="00DD15D5">
      <w:pPr>
        <w:pStyle w:val="a3"/>
        <w:divId w:val="2048600207"/>
      </w:pPr>
      <w:r>
        <w:t xml:space="preserve">1. Решение </w:t>
      </w:r>
      <w:proofErr w:type="spellStart"/>
      <w:r>
        <w:t>Нагатинского</w:t>
      </w:r>
      <w:proofErr w:type="spellEnd"/>
      <w:r>
        <w:t xml:space="preserve"> районного суда города Москвы от ___________ г. по гражданскому делу № ___________ отменить, как незаконное;</w:t>
      </w:r>
      <w:r>
        <w:br/>
        <w:t>2. Вынести по делу новое решение;</w:t>
      </w:r>
    </w:p>
    <w:p w:rsidR="00DB2D56" w:rsidRDefault="00DD15D5">
      <w:pPr>
        <w:pStyle w:val="a3"/>
        <w:divId w:val="2048600207"/>
      </w:pPr>
      <w:r>
        <w:br/>
        <w:t>Приложение:</w:t>
      </w:r>
      <w:r>
        <w:br/>
        <w:t>1. Квитанция об оплате государственной пошлины;</w:t>
      </w:r>
      <w:r>
        <w:br/>
        <w:t>2. Копия доверенности на представителя;</w:t>
      </w:r>
      <w:r>
        <w:br/>
        <w:t>3. Копия решения суда первой инстанции от _____________ г.;</w:t>
      </w:r>
      <w:r>
        <w:br/>
        <w:t>4. Копии апелляционной жалобы по числу лиц, участвующих в деле;</w:t>
      </w:r>
    </w:p>
    <w:p w:rsidR="00DB2D56" w:rsidRDefault="00DD15D5">
      <w:pPr>
        <w:pStyle w:val="a3"/>
        <w:divId w:val="2048600207"/>
      </w:pPr>
      <w:r>
        <w:br/>
        <w:t>« »____________2014 г. ________________________________________</w:t>
      </w:r>
    </w:p>
    <w:p w:rsidR="00DB2D56" w:rsidRDefault="00DD15D5">
      <w:pPr>
        <w:pStyle w:val="a3"/>
        <w:divId w:val="2048600207"/>
      </w:pPr>
      <w:r>
        <w:t>  </w:t>
      </w:r>
    </w:p>
    <w:p w:rsidR="00DB2D56" w:rsidRDefault="00DD15D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207D35" w:rsidRPr="00DE77C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207D3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B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5"/>
    <w:rsid w:val="00207D35"/>
    <w:rsid w:val="00DB2D56"/>
    <w:rsid w:val="00D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решение суда об установлении факта принятия наследства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2020-01-10T11:54:00Z</dcterms:modified>
</cp:coreProperties>
</file>