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2D" w:rsidRDefault="00BE546F">
      <w:pPr>
        <w:pStyle w:val="1"/>
        <w:rPr>
          <w:rFonts w:eastAsia="Times New Roman"/>
        </w:rPr>
      </w:pPr>
      <w:r>
        <w:rPr>
          <w:rFonts w:eastAsia="Times New Roman"/>
        </w:rPr>
        <w:t>Апелляционная жалоба на решение суда о снятии с регистрационного учета</w:t>
      </w:r>
    </w:p>
    <w:p w:rsidR="00250B2D" w:rsidRDefault="003134D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50B2D" w:rsidRDefault="00BE546F">
      <w:pPr>
        <w:pStyle w:val="a3"/>
        <w:divId w:val="1493714156"/>
      </w:pPr>
      <w:r>
        <w:t>В Московский городской суд</w:t>
      </w:r>
      <w:r>
        <w:br/>
        <w:t>Адрес: __________________________</w:t>
      </w:r>
      <w:r>
        <w:br/>
        <w:t>Тел. ______________</w:t>
      </w:r>
    </w:p>
    <w:p w:rsidR="00250B2D" w:rsidRDefault="00BE546F">
      <w:pPr>
        <w:pStyle w:val="a3"/>
        <w:divId w:val="1493714156"/>
      </w:pPr>
      <w:r>
        <w:t>От Ответчика: _________________________</w:t>
      </w:r>
      <w:r>
        <w:br/>
        <w:t>Адрес: __________________________</w:t>
      </w:r>
    </w:p>
    <w:p w:rsidR="00250B2D" w:rsidRDefault="00BE546F">
      <w:pPr>
        <w:pStyle w:val="a3"/>
        <w:divId w:val="1493714156"/>
      </w:pPr>
      <w:r>
        <w:t>Истец: __________________________</w:t>
      </w:r>
      <w:r>
        <w:br/>
        <w:t>Адрес: __________________________</w:t>
      </w:r>
    </w:p>
    <w:p w:rsidR="00250B2D" w:rsidRDefault="00BE546F">
      <w:pPr>
        <w:pStyle w:val="a3"/>
        <w:divId w:val="1493714156"/>
      </w:pPr>
      <w:r>
        <w:t>Третье лицо: Отделение УФМС района «________________»</w:t>
      </w:r>
      <w:r>
        <w:br/>
        <w:t>Адрес: _________________________</w:t>
      </w:r>
    </w:p>
    <w:p w:rsidR="00250B2D" w:rsidRDefault="00BE546F">
      <w:pPr>
        <w:pStyle w:val="a3"/>
        <w:divId w:val="1493714156"/>
      </w:pPr>
      <w:r>
        <w:t>Дело № _____________</w:t>
      </w:r>
    </w:p>
    <w:p w:rsidR="00250B2D" w:rsidRDefault="00BE546F">
      <w:pPr>
        <w:pStyle w:val="a3"/>
        <w:divId w:val="1493714156"/>
      </w:pPr>
      <w:r>
        <w:t>АПЕЛЛЯЦИОННАЯ ЖАЛОБА</w:t>
      </w:r>
      <w:r>
        <w:br/>
        <w:t>на Решение __________ районного суда г. Москвы от _________ г.</w:t>
      </w:r>
    </w:p>
    <w:p w:rsidR="00250B2D" w:rsidRDefault="00BE546F">
      <w:pPr>
        <w:pStyle w:val="a3"/>
        <w:divId w:val="1493714156"/>
      </w:pPr>
      <w:r>
        <w:t>Решением ___________ районного суда города Москвы от __________ г. по гражданскому делу № __________ исковые требования ______________________ ко мне, _______________________ о прекращении права пользования жилым помещением и снятии с регистрационного учета были удовлетворены.</w:t>
      </w:r>
    </w:p>
    <w:p w:rsidR="00250B2D" w:rsidRDefault="00BE546F">
      <w:pPr>
        <w:pStyle w:val="a3"/>
        <w:divId w:val="1493714156"/>
      </w:pPr>
      <w:r>
        <w:t>Я, _______________________ с вынесенным судебным Решением полностью не согласен, считаю его незаконным, необоснованным, вынесенным с грубейшими нарушениями норм материального и процессуального права и подлежащим отмене по следующим основаниям.</w:t>
      </w:r>
    </w:p>
    <w:p w:rsidR="00250B2D" w:rsidRDefault="00BE546F">
      <w:pPr>
        <w:pStyle w:val="a3"/>
        <w:divId w:val="1493714156"/>
      </w:pPr>
      <w:r>
        <w:t>Так, ________________ обратилась в суд с иском о прекращении права пользования жилым помещением и снятии с регистрационного учета, обосновав свои исковые требования тем, что с ___________ г. я состоял в браке с ее дочерью – __________________</w:t>
      </w:r>
      <w:r>
        <w:br/>
        <w:t>___________ г. брак между нами был расторгнут, но уже с ___________ г. я не проживал в спорном жилом помещении, в связи с чем, Истица считает, что я не являюсь ее членом семьи и подлежу снятию с регистрационного учета.</w:t>
      </w:r>
    </w:p>
    <w:p w:rsidR="00250B2D" w:rsidRDefault="00BE546F">
      <w:pPr>
        <w:pStyle w:val="a3"/>
        <w:divId w:val="1493714156"/>
      </w:pPr>
      <w:r>
        <w:t xml:space="preserve">В судебном заседании мной были даны пояснения относительно сложившейся ситуации, а именно, я сообщил что в силу конфликтных отношений с Истцом и ее семьей я вынужден был покинуть квартиру. в спешке мной в квартире были оставлены ключи, в связи с чем, вернуться в квартиру я более не имел возможности. Неоднократно я приходил к Истице, но она не открывала мне дверь и никак не реагировала на мои попытки попасть в квартиру. </w:t>
      </w:r>
      <w:r>
        <w:br/>
        <w:t>Прошу заметить, что в квартире до настоящего времени остаются мои личные вещи. Иного, пригодного для проживания жилого помещения я на праве собственности или на ином другом основании не имею.</w:t>
      </w:r>
      <w:r>
        <w:br/>
      </w:r>
      <w:r>
        <w:lastRenderedPageBreak/>
        <w:t>С момента вселения в квартиру и до ____________ года я добросовестно оплачивал коммунальные платежи. После того, как меня перестали пускать в квартиру я не имел возможности оплачивать их, так как не получал квитанций.</w:t>
      </w:r>
      <w:r>
        <w:br/>
        <w:t>Так же в _____ году, когда я был вселен в квартиру, у собственника имелся долг за оплату телефонной связи в размере 10 миллионов рублей, который был погашен мной в полном объеме из личных денежных средств.</w:t>
      </w:r>
    </w:p>
    <w:p w:rsidR="00250B2D" w:rsidRDefault="00BE546F">
      <w:pPr>
        <w:pStyle w:val="a3"/>
        <w:divId w:val="1493714156"/>
      </w:pPr>
      <w:r>
        <w:t>В соответствии с п. 4 чт.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50B2D" w:rsidRDefault="00BE546F">
      <w:pPr>
        <w:pStyle w:val="a3"/>
        <w:divId w:val="1493714156"/>
      </w:pPr>
      <w:r>
        <w:t>В судебном заседании я просил сохранить за мной право пользования жилым помещением на 12 (двенадцать) месяцев, пока я не решу вопрос с жильем. Судом первой инстанции мои требования удовлетворены не были, но мотивов отказа в удовлетворении в решении не приводится.</w:t>
      </w:r>
    </w:p>
    <w:p w:rsidR="00250B2D" w:rsidRDefault="00BE546F">
      <w:pPr>
        <w:pStyle w:val="a3"/>
        <w:divId w:val="1493714156"/>
      </w:pPr>
      <w:r>
        <w:t>Более того, судом мне не было предложено предоставить какие-либо доказательства, подтверждающие отсутствие у меня иного жилого помещения.</w:t>
      </w:r>
    </w:p>
    <w:p w:rsidR="00250B2D" w:rsidRDefault="00BE546F">
      <w:pPr>
        <w:pStyle w:val="a3"/>
        <w:divId w:val="1493714156"/>
      </w:pPr>
      <w:r>
        <w:t>Так, в соответствии с Постановлением Пленума Верховного Суда РФ от 02.07.2009 г. № 14 «О некоторых вопросах, возникающих в судебной практике при применении Жилищного кодекса Российской Федерации» при рассмотрении иска собственника жилого помещения к бывшему члену семьи о прекращении права пользования жилым помещением и выселении суду в случае возражения ответчика против удовлетворения иска в целях обеспечения баланса интересов сторон спорного правоотношения надлежит исходя из положений части 4 статьи 31 ЖК РФ решить вопрос о возможности сохранения за бывшим членом семьи права пользования жилым помещением на определенный срок независимо от предъявления им встречного иска об этом.</w:t>
      </w:r>
      <w:r>
        <w:br/>
        <w:t>Принятие судом решения о сохранении права пользования жилым помещением за бывшим членом семьи на определенный срок допускается частью 4 статьи 31 ЖК РФ при установлении следующих обстоятельств:</w:t>
      </w:r>
      <w:r>
        <w:br/>
        <w:t>а) отсутствие у бывшего члена семьи собственника жилого помещения оснований приобретения или осуществления права пользования иным жилым помещением (то есть у бывшего члена семьи собственника не имеется другого жилого помещения в собственности, отсутствует право пользования другим жилым помещением по договору найма; бывший член семьи не является участником договора долевого участия в строительстве жилого дома, квартиры или иного гражданского правового договора на приобретение жилья и др.);</w:t>
      </w:r>
      <w:r>
        <w:br/>
        <w:t xml:space="preserve">б) отсутствие у бывшего члена семьи собственника возможности обеспечить себя иным жилым помещением (купить квартиру, заключить договор найма жилого помещения и др.) по причине имущественного положения (отсутствует заработок, недостаточно </w:t>
      </w:r>
      <w:r>
        <w:lastRenderedPageBreak/>
        <w:t>средств) и других заслуживающих внимания обстоятельств (состояние здоровья, нетрудоспособность по возрасту или состоянию здоровья, наличие нетрудоспособных иждивенцев, потеря работы, учеба и т.п.).</w:t>
      </w:r>
      <w:r>
        <w:br/>
        <w:t>При определении продолжительности срока, на который за бывшим членом семьи собственника жилого помещения сохраняется право пользования жилым помещением, суду следует исходить из принципа разумности и справедливости и конкретных обстоятельств каждого дела, учитывая материальное положение бывшего члена семьи, возможность совместного проживания сторон в одном жилом помещении и другие заслуживающие внимания обстоятельства.</w:t>
      </w:r>
    </w:p>
    <w:p w:rsidR="00250B2D" w:rsidRDefault="00BE546F">
      <w:pPr>
        <w:pStyle w:val="a3"/>
        <w:divId w:val="1493714156"/>
      </w:pPr>
      <w:r>
        <w:t>Судом должным образом не были исследованы все фактические обстоятельства дела, в связи с чем я в настоящее время остался «на улице».</w:t>
      </w:r>
    </w:p>
    <w:p w:rsidR="00250B2D" w:rsidRDefault="00BE546F">
      <w:pPr>
        <w:pStyle w:val="a3"/>
        <w:divId w:val="1493714156"/>
      </w:pPr>
      <w:r>
        <w:t>Так, в соответствии со ст. 195 ГПК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p>
    <w:p w:rsidR="00250B2D" w:rsidRDefault="00BE546F">
      <w:pPr>
        <w:pStyle w:val="a3"/>
        <w:divId w:val="1493714156"/>
      </w:pPr>
      <w:r>
        <w:t>В соответствии со ст. 320 ГПК РФ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r>
        <w:br/>
        <w:t>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250B2D" w:rsidRDefault="00BE546F">
      <w:pPr>
        <w:pStyle w:val="a3"/>
        <w:divId w:val="1493714156"/>
      </w:pPr>
      <w:r>
        <w:t>В соответствии со ст. 330 ГПК РФ основаниями для отмены или изменения решения суда в апелляционном порядке являются:</w:t>
      </w:r>
      <w:r>
        <w:br/>
        <w:t>1) неправильное определение обстоятельств, имеющих значение для дела;</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r>
        <w:br/>
        <w:t>2. Неправильным применением норм материального права являются:</w:t>
      </w:r>
      <w:r>
        <w:br/>
        <w:t>1) неприменение закона, подлежащего применению;</w:t>
      </w:r>
      <w:r>
        <w:br/>
        <w:t>2) применение закона, не подлежащего применению;</w:t>
      </w:r>
      <w:r>
        <w:br/>
        <w:t>3) неправильное истолкование закона.</w:t>
      </w:r>
      <w:r>
        <w:br/>
        <w:t>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250B2D" w:rsidRDefault="00BE546F">
      <w:pPr>
        <w:pStyle w:val="a3"/>
        <w:divId w:val="1493714156"/>
      </w:pPr>
      <w:r>
        <w:t>На основании изложенного и руководствуясь главой 39 ГПК РФ</w:t>
      </w:r>
    </w:p>
    <w:p w:rsidR="00250B2D" w:rsidRDefault="00BE546F">
      <w:pPr>
        <w:pStyle w:val="a3"/>
        <w:divId w:val="1493714156"/>
      </w:pPr>
      <w:r>
        <w:t>ПРОШУ:</w:t>
      </w:r>
    </w:p>
    <w:p w:rsidR="00250B2D" w:rsidRDefault="00BE546F">
      <w:pPr>
        <w:pStyle w:val="a3"/>
        <w:divId w:val="1493714156"/>
      </w:pPr>
      <w:r>
        <w:t>1. Решение ___________ районного суда города Москвы от ____________ г. по гражданскому делу № ____________ отменить, как незаконное и необоснованное.</w:t>
      </w:r>
    </w:p>
    <w:p w:rsidR="00250B2D" w:rsidRDefault="00BE546F">
      <w:pPr>
        <w:pStyle w:val="a3"/>
        <w:divId w:val="1493714156"/>
      </w:pPr>
      <w:r>
        <w:br/>
        <w:t>Приложение:</w:t>
      </w:r>
      <w:r>
        <w:br/>
        <w:t>1. Квитанция об оплате государственной пошлины ____ руб. ___ коп.;</w:t>
      </w:r>
      <w:r>
        <w:br/>
      </w:r>
      <w:r>
        <w:lastRenderedPageBreak/>
        <w:t>2. Копия Решения суда первой инстанции от _________ г.;</w:t>
      </w:r>
      <w:r>
        <w:br/>
        <w:t>3. Комплект документов по числу лиц участвующих в деле;</w:t>
      </w:r>
    </w:p>
    <w:p w:rsidR="00250B2D" w:rsidRDefault="00BE546F">
      <w:pPr>
        <w:pStyle w:val="a3"/>
        <w:divId w:val="1493714156"/>
      </w:pPr>
      <w:r>
        <w:br/>
        <w:t>« »______________2014 г. _______________________________________</w:t>
      </w:r>
    </w:p>
    <w:p w:rsidR="00250B2D" w:rsidRDefault="00BE546F">
      <w:pPr>
        <w:pStyle w:val="a3"/>
        <w:divId w:val="1493714156"/>
      </w:pPr>
      <w:r>
        <w:t>  </w:t>
      </w:r>
    </w:p>
    <w:p w:rsidR="00250B2D" w:rsidRDefault="00BE546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3134D1">
          <w:rPr>
            <w:rStyle w:val="a4"/>
            <w:rFonts w:ascii="Times New Roman" w:eastAsia="Times New Roman" w:hAnsi="Times New Roman"/>
            <w:sz w:val="24"/>
            <w:szCs w:val="24"/>
          </w:rPr>
          <w:t>ЮристМуртазин.рф</w:t>
        </w:r>
      </w:hyperlink>
      <w:r w:rsidR="003134D1">
        <w:rPr>
          <w:rStyle w:val="a4"/>
          <w:rFonts w:ascii="Times New Roman" w:eastAsia="Times New Roman" w:hAnsi="Times New Roman"/>
          <w:sz w:val="24"/>
          <w:szCs w:val="24"/>
        </w:rPr>
        <w:t xml:space="preserve"> </w:t>
      </w:r>
      <w:bookmarkStart w:id="0" w:name="_GoBack"/>
      <w:bookmarkEnd w:id="0"/>
    </w:p>
    <w:sectPr w:rsidR="00250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6F"/>
    <w:rsid w:val="00250B2D"/>
    <w:rsid w:val="003134D1"/>
    <w:rsid w:val="00BE5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14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снятии с регистрационного учета - в MS Word (.doc)</dc:title>
  <dc:subject/>
  <dc:creator>Admin</dc:creator>
  <cp:keywords/>
  <dc:description/>
  <cp:lastModifiedBy>1</cp:lastModifiedBy>
  <cp:revision>4</cp:revision>
  <dcterms:created xsi:type="dcterms:W3CDTF">2019-11-26T16:09:00Z</dcterms:created>
  <dcterms:modified xsi:type="dcterms:W3CDTF">2020-01-10T12:05:00Z</dcterms:modified>
</cp:coreProperties>
</file>