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FC" w:rsidRDefault="00AE7714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 признании сделки недействительной пример</w:t>
      </w:r>
    </w:p>
    <w:p w:rsidR="008407FC" w:rsidRDefault="006749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07FC" w:rsidRDefault="00AE7714">
      <w:pPr>
        <w:pStyle w:val="a3"/>
        <w:divId w:val="168955186"/>
      </w:pPr>
      <w:r>
        <w:t>В Десятый арбитражный апелляционный суд г. Москвы</w:t>
      </w:r>
      <w:r>
        <w:br/>
        <w:t>Адрес: ____________________________</w:t>
      </w:r>
    </w:p>
    <w:p w:rsidR="008407FC" w:rsidRDefault="00AE7714">
      <w:pPr>
        <w:pStyle w:val="a3"/>
        <w:divId w:val="168955186"/>
      </w:pPr>
      <w:r>
        <w:t>Через Арбитражный суд Московской области</w:t>
      </w:r>
      <w:r>
        <w:br/>
        <w:t>Адрес: ____________________________</w:t>
      </w:r>
    </w:p>
    <w:p w:rsidR="008407FC" w:rsidRDefault="00AE7714">
      <w:pPr>
        <w:pStyle w:val="a3"/>
        <w:divId w:val="168955186"/>
      </w:pPr>
      <w:r>
        <w:t>Истец: ООО «Управляющая компания «________________</w:t>
      </w:r>
      <w:proofErr w:type="gramStart"/>
      <w:r>
        <w:t>_»</w:t>
      </w:r>
      <w:r>
        <w:br/>
        <w:t>Адрес</w:t>
      </w:r>
      <w:proofErr w:type="gramEnd"/>
      <w:r>
        <w:t>: ___________________________</w:t>
      </w:r>
    </w:p>
    <w:p w:rsidR="008407FC" w:rsidRDefault="00AE7714">
      <w:pPr>
        <w:pStyle w:val="a3"/>
        <w:divId w:val="168955186"/>
      </w:pPr>
      <w:r>
        <w:t>Ответчик: Частная акционерная компания с ограниченной ответственностью «__________________</w:t>
      </w:r>
      <w:proofErr w:type="gramStart"/>
      <w:r>
        <w:t>_»</w:t>
      </w:r>
      <w:r>
        <w:br/>
        <w:t>Адрес</w:t>
      </w:r>
      <w:proofErr w:type="gramEnd"/>
      <w:r>
        <w:t>: ___________________________</w:t>
      </w:r>
    </w:p>
    <w:p w:rsidR="008407FC" w:rsidRDefault="00AE7714">
      <w:pPr>
        <w:pStyle w:val="a3"/>
        <w:divId w:val="168955186"/>
      </w:pPr>
      <w:r>
        <w:t>Апелляционная жалоба</w:t>
      </w:r>
      <w:r>
        <w:br/>
        <w:t>на решение Арбитражного суда Московской области от ___________ г. по делу № ____________</w:t>
      </w:r>
    </w:p>
    <w:p w:rsidR="008407FC" w:rsidRDefault="00AE7714">
      <w:pPr>
        <w:pStyle w:val="a3"/>
        <w:divId w:val="168955186"/>
      </w:pPr>
      <w:r>
        <w:br/>
        <w:t>Арбитражным судом Московской области ___________ г. вынесено решение по делу №___________, которым в удовлетворении исковых требований ООО «Управляющая компания «_____________» к Частной акционерной компании с ограниченной ответственностью «_____________» о признании сделки недействительной отказано.</w:t>
      </w:r>
      <w:r>
        <w:br/>
        <w:t>Считаю решение суда подлежащим отмене в связи с нарушением норм материального права.</w:t>
      </w:r>
      <w:r>
        <w:br/>
        <w:t>Сделка по зачету встречных однородных требований на сумму _________ рублей, совершенная ____________г. между ООО «____________» и Частной акционерной компании с ограниченной ответственностью «_____________», должна быть признана недействительной, с применением последствий недействительности сделки в виде восстановления задолженности Частной акционерной компанией с ограниченной ответственностью «______________» по возврату в качестве неосновательного обогащения авансового платежа по предварительному договору купли-продажи доли уставного капитала от ___________ г. в размере _____________ рублей.</w:t>
      </w:r>
      <w:r>
        <w:br/>
        <w:t>Судом первой инстанции не учтено, что п. 4 Соглашения о расторжении предварительного договора является недействительной сделкой, так как условие предварительного договора о начислении процентов за рассрочку платежа по нему противоречит существу обязательств и ст. ст. 487, 488, 489, 823 Гражданского кодекса Российской Федерации. После расторжения до предварительного договора, прекращенными так же являются все условия, связанные с оплатой цены товара, в том числе условие об авансе, предварительно оплате, начислении процентов за рассрочку платежа.</w:t>
      </w:r>
      <w:r>
        <w:br/>
        <w:t xml:space="preserve">На момент заключения Соглашения у Частной акционерной компании с ограниченной ответственностью «_____________» отсутствовало зачтенное право требования к ООО «____________» об оплате __________ рублей по процентам за рассрочку платежа с </w:t>
      </w:r>
      <w:r>
        <w:lastRenderedPageBreak/>
        <w:t>___________ г. По ___________ г., а значит взаимозачет денежных требований, проведенный сторонами в п. 4 Соглашения не соответствует требованиям ст. 410 ГК.</w:t>
      </w:r>
      <w:r>
        <w:br/>
        <w:t>Так же судом необоснованно был отклонен довод Истца о несоответствии требованиям закона условий предварительного договора о начислении процентов за рассрочку платежа.</w:t>
      </w:r>
      <w:r>
        <w:br/>
        <w:t>В соответствии со ст. 257 Арбитражно-процессуального кодекса Российской Федерации лица, участвующие в деле, а также иные лица в случаях, предусмотренных настоящим Кодексом, вправе обжаловать в порядке апелляционного производства решение арбитражного суда первой инстанции, не вступившее в законную силу. Апелляционная жалоба подается через принявший решение в первой инстанции арбитражный суд,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суд.</w:t>
      </w:r>
      <w:r>
        <w:br/>
        <w:t>В соответствии со ст. 270 Арбитражно-процессуального кодекса Российской Федерации основаниями для изменения или отмены решения арбитражного суда первой инстанции является нарушение или неправильное применение норм материального права или норм процессуального права.</w:t>
      </w:r>
      <w:r>
        <w:br/>
        <w:t>В соответствии со ст. 269 Арбитражно-процессуального кодекса Российской Федерации по результатам рассмотрения апелляционной жалобы арбитражный суд апелляционной инстанции вправе отменить или изменить решение суда первой инстанции полностью или в части и принять по делу новый судебный акт.</w:t>
      </w:r>
      <w:r>
        <w:br/>
        <w:t>На основании изложенного, руководствуясь ст. ст. 257, 269 Арбитражно-процессуального кодекса Российской Федерации,</w:t>
      </w:r>
    </w:p>
    <w:p w:rsidR="008407FC" w:rsidRDefault="00AE7714">
      <w:pPr>
        <w:pStyle w:val="a3"/>
        <w:divId w:val="168955186"/>
      </w:pPr>
      <w:r>
        <w:t>прошу:</w:t>
      </w:r>
    </w:p>
    <w:p w:rsidR="008407FC" w:rsidRDefault="00AE7714">
      <w:pPr>
        <w:pStyle w:val="a3"/>
        <w:divId w:val="168955186"/>
      </w:pPr>
      <w:r>
        <w:t>Отменить решение Арбитражного суда Московской области от _____________г. по делу №___________ и принять по делу новое решение, которым удовлетворить исковые требования ООО «Управляющая компания «______________» к Частной акционерной компании с ограниченной ответственностью «_________________» о признании сделки недействительной.</w:t>
      </w:r>
    </w:p>
    <w:p w:rsidR="008407FC" w:rsidRDefault="00AE7714">
      <w:pPr>
        <w:pStyle w:val="a3"/>
        <w:divId w:val="168955186"/>
      </w:pPr>
      <w:r>
        <w:t>Приложение:</w:t>
      </w:r>
    </w:p>
    <w:p w:rsidR="008407FC" w:rsidRDefault="00AE7714">
      <w:pPr>
        <w:pStyle w:val="a3"/>
        <w:divId w:val="168955186"/>
      </w:pPr>
      <w:r>
        <w:t>1. Квитанция об оплате государственной пошлины.</w:t>
      </w:r>
      <w:r>
        <w:br/>
        <w:t>2. Квитанция об отправке жалобы ответчику.</w:t>
      </w:r>
      <w:r>
        <w:br/>
        <w:t>3. Заявление о признании правопреемником.</w:t>
      </w:r>
      <w:r>
        <w:br/>
        <w:t>4. Решение Арбитражного суда Московской области от ___________ г.</w:t>
      </w:r>
    </w:p>
    <w:p w:rsidR="008407FC" w:rsidRDefault="00AE7714">
      <w:pPr>
        <w:pStyle w:val="a3"/>
        <w:divId w:val="168955186"/>
      </w:pPr>
      <w:r>
        <w:br/>
        <w:t>«____»________2014г. ___________________________________________</w:t>
      </w:r>
    </w:p>
    <w:p w:rsidR="008407FC" w:rsidRDefault="00AE771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7493D" w:rsidRPr="00A802FD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67493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4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14"/>
    <w:rsid w:val="0067493D"/>
    <w:rsid w:val="008407FC"/>
    <w:rsid w:val="00A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 признании сделки недействительной пример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2020-01-10T12:07:00Z</dcterms:modified>
</cp:coreProperties>
</file>