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2A" w:rsidRDefault="008B5033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определение судьи об отказе в удовлетворении встречного иска</w:t>
      </w:r>
    </w:p>
    <w:p w:rsidR="008D4A2A" w:rsidRDefault="00FE036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D4A2A" w:rsidRDefault="008B5033">
      <w:pPr>
        <w:pStyle w:val="a3"/>
        <w:divId w:val="1441484831"/>
      </w:pPr>
      <w:r>
        <w:t>Председателю Верховного суда</w:t>
      </w:r>
      <w:r>
        <w:br/>
        <w:t>______________________</w:t>
      </w:r>
      <w:r>
        <w:br/>
        <w:t>Ответчика по делу ______________________</w:t>
      </w:r>
      <w:r>
        <w:br/>
      </w:r>
      <w:proofErr w:type="spellStart"/>
      <w:r>
        <w:t>прож</w:t>
      </w:r>
      <w:proofErr w:type="spellEnd"/>
      <w:r>
        <w:t>. ______________________</w:t>
      </w:r>
      <w:r>
        <w:br/>
        <w:t>Лица, участвующие в деле: ______________________</w:t>
      </w:r>
      <w:r>
        <w:br/>
      </w:r>
      <w:proofErr w:type="spellStart"/>
      <w:r>
        <w:t>прож</w:t>
      </w:r>
      <w:proofErr w:type="spellEnd"/>
      <w:r>
        <w:t>. ______________________</w:t>
      </w:r>
    </w:p>
    <w:p w:rsidR="008D4A2A" w:rsidRDefault="008B5033">
      <w:pPr>
        <w:pStyle w:val="a3"/>
        <w:divId w:val="1441484831"/>
      </w:pPr>
      <w:r>
        <w:t>Надзорная жалоба</w:t>
      </w:r>
    </w:p>
    <w:p w:rsidR="008D4A2A" w:rsidRDefault="008B5033">
      <w:pPr>
        <w:pStyle w:val="a3"/>
        <w:divId w:val="1441484831"/>
      </w:pPr>
      <w:r>
        <w:br/>
        <w:t>Решением __________ федерального суда г. _________ от _________ г. . удовлетворены исковые требовании _________ о разделе дома по ул. ___________, ____ в г. _________ и взыскании денежной компенсации за превышающую долю в домовладении.</w:t>
      </w:r>
      <w:r>
        <w:br/>
        <w:t>Определение Судебной коллеги по гражданским делам ВС от __________ г. указанное решение оставлено в силе.</w:t>
      </w:r>
      <w:r>
        <w:br/>
        <w:t>На данные судебные постановления мною ____________ г. была подана надзорная жалоба, , которая находилась на рассмотрении до _________ г.</w:t>
      </w:r>
      <w:r>
        <w:br/>
        <w:t xml:space="preserve">Определением судьи от __________ г. в передаче дела по иску _____________ ко мне о разделе дома и по моему встречному иску об изменении договора купли –продажи отказано. </w:t>
      </w:r>
      <w:r>
        <w:br/>
        <w:t>Вышеприведенные судебные постановления считаю незаконными и вынесенными с существенными нарушениями норм материального и процессуального права и подлежат отмене по следующим основаниям.</w:t>
      </w:r>
      <w:r>
        <w:br/>
        <w:t>В соответствии с требованиями ст. 195-198 ГПК РФ решение суда должно быть законным и обоснованным.</w:t>
      </w:r>
      <w:r>
        <w:br/>
        <w:t>Судом решение выносится по заявленным требованиям.</w:t>
      </w:r>
      <w:r>
        <w:br/>
        <w:t xml:space="preserve">Данным требованиям закона решение не отвечает. </w:t>
      </w:r>
      <w:r>
        <w:br/>
        <w:t>Из материалов дела следует, что ___________ обратился в суд с требованиями о разделе дома. Мною были предъявлены требования об увеличении доли с ½ до 3/5 долей , по тем основаниям, что мною по договору купли-продажи от ___________ г. приобретены две комнаты, веранда, узаконенная решением администрации.</w:t>
      </w:r>
      <w:r>
        <w:br/>
        <w:t>Между тем, судом мой встречный иск не рассмотрен, решение по встречному иску не принято.</w:t>
      </w:r>
      <w:r>
        <w:br/>
        <w:t>В силу закона, истец сам определяет предмет и основание иска.</w:t>
      </w:r>
      <w:r>
        <w:br/>
        <w:t>Из материалов дела следует, что в судебном заседании с учетом заключения экспертизы в виду невозможности раздела спорного домовладения, __________ изменил свои требования, и заявил требования об определении порядка пользования спорным участком и просил взыскать стоимость недостающей части в денежном выражении.</w:t>
      </w:r>
      <w:r>
        <w:br/>
        <w:t>Суд рассмотрел первоначальные требования, и вынес решение о разделе спорного дома.</w:t>
      </w:r>
      <w:r>
        <w:br/>
        <w:t>В соответствии со ст. 147 ГПК РФ подготовка дела к судебному разбирательству по каждому гражданскому делу является обязательной.</w:t>
      </w:r>
      <w:r>
        <w:br/>
        <w:t>Одной из задач при подготовке дела к судебному разбирательству является разрешение вопроса о составе лиц, участвующих в деле и др. участников процесса.</w:t>
      </w:r>
      <w:r>
        <w:br/>
      </w:r>
      <w:r>
        <w:lastRenderedPageBreak/>
        <w:t xml:space="preserve">Поскольку мною заявлялись требования об изменении долей в домовладений и ставился вопрос об изменении договора купли-продажи, суду следовало привлечь к участию в деле сторон договора, нотариуса, удостоверившего договор, регистрирующий орган- БТИ г. __________. </w:t>
      </w:r>
      <w:r>
        <w:br/>
        <w:t>Судом указанные лица к участию в деле не привлечены, их мнение по делу не выяснено, в связи с чем решение суда также не может считаться законным.</w:t>
      </w:r>
      <w:r>
        <w:br/>
        <w:t xml:space="preserve">Удовлетворяя требования _________ о разделе домовладения, суд посчитал установленным, что мне и ему на праве собственности принадлежит ½ доля спорного домовладения. </w:t>
      </w:r>
      <w:r>
        <w:br/>
        <w:t>Между т ем, суд не учел, что согласно решения ______________ горисполкома от __________ г. веранда № __ и сарай «___» узаконена за гр. ________________, ______________, ________________, _____________ и в технический паспорт внесена соответствующая запись о регистрации права. (л/д 22).</w:t>
      </w:r>
      <w:r>
        <w:br/>
        <w:t>При этом, как следует из материалов, наследство после смерти _______________ - наследодателя , открылось только ____________ г.</w:t>
      </w:r>
      <w:r>
        <w:br/>
        <w:t>Таким образом, указанная веранда и сарай не могли войти в наследственную массу после смерти _______________, так как у _________________, ______________ и др. еще при жизни наследодателя возникло право собственности на веранду и сарай.</w:t>
      </w:r>
      <w:r>
        <w:br/>
        <w:t>В наследственную массу, по смыслу закона входит имущество, которое принадлежало наследодателю на праве собственности на день смерти. Сарай и веранда на день смерти не могли принадлежат _____________, так как они были узаконены за его детьми.</w:t>
      </w:r>
      <w:r>
        <w:br/>
        <w:t>Право собственности на указанные строения, несмотря на то, что судом неоднократно ______________ разъясняли право на предъявление иска о признании недействительным регистрации права, не было оспорено.</w:t>
      </w:r>
      <w:r>
        <w:br/>
        <w:t>Следовательно, в ½ часть наследственного имущества, перешедшего в порядке наследования по завещанию истцу _____________, галерея и сарай не должны быть включены.</w:t>
      </w:r>
      <w:r>
        <w:br/>
        <w:t>Тем самым, реальная доля ______________, ____________ и др., которую я приобрела по договору купли-продажи превышала идеальную ½ долю.</w:t>
      </w:r>
      <w:r>
        <w:br/>
        <w:t xml:space="preserve">О том, что при заключении договора купли-продажи были проданы две комнаты и галерея подтвердили бывшие собственники домовладения (л/д ____-____), </w:t>
      </w:r>
      <w:r>
        <w:br/>
        <w:t>После заключения договора купли- продажи я стала пользоваться указанной частью домовладения,</w:t>
      </w:r>
      <w:r>
        <w:br/>
        <w:t>К такому же выводу и пришел суд первой инстанции, указав в решении, что я фактически, с учетом узаконенных строений я являюсь сособственником 3/5 долей домовладения., а ___________ – 2/5 долей.</w:t>
      </w:r>
      <w:r>
        <w:br/>
        <w:t xml:space="preserve">Из этого следует, что равенство долей, на который сослался суд первой и второй инстанции отсутствует, и мои требования об изменении доли с ½ до 3/ 5 основаны на законе. </w:t>
      </w:r>
      <w:r>
        <w:br/>
        <w:t>Несмотря на это, суд в своем решении из правильно установленных обстоятельств по делу делает неправильные выводы, указывая, что узаконенная площадь входит в общие размеры, т. е. наследственную массу.</w:t>
      </w:r>
      <w:r>
        <w:br/>
        <w:t>Именно, в связи с этим, суд пришел к ошибочному выводу о разделе дома и взыскании компенсации за превышающую долю, за которую я заплатила при ее покупке.</w:t>
      </w:r>
      <w:r>
        <w:br/>
        <w:t>При этом суд не учел, что ранее вынесенное решение суда было отменено Президиумом ВС, и суду были даны указания.</w:t>
      </w:r>
      <w:r>
        <w:br/>
        <w:t>В силу ч. 2 ст. 390 ГПК РФ указания вышестоящего суда о толковании закона является обязательным для суда, вновь рассматривающего дело.</w:t>
      </w:r>
      <w:r>
        <w:br/>
        <w:t>Данное требование закона судом также не выполнено, напротив, суд повторил старое решение.</w:t>
      </w:r>
      <w:r>
        <w:br/>
        <w:t xml:space="preserve">Мои доводы о том, что мною за купленную долю с учетом веранды были выплачены деньги продавцам и __________ суд посчитал несостоятельными, указав, что мною не </w:t>
      </w:r>
      <w:r>
        <w:lastRenderedPageBreak/>
        <w:t>представлены доказательства, отвечающие требованиям ст. 162 ГК РФ.</w:t>
      </w:r>
      <w:r>
        <w:br/>
        <w:t>Данный вывод суда является неверным.</w:t>
      </w:r>
      <w:r>
        <w:br/>
        <w:t>Допрошенные в суде ранее продавцы доли домовладения, с кем я заключила договор, подтвердили, что за дом от меня получили ___ тыс. р.</w:t>
      </w:r>
      <w:r>
        <w:br/>
        <w:t>Согласно ст. 68 ГПК РФ признание стороной обстоятельства, на которое другая сторона основывает свои требования и возражения, освобождает последнюю от доказывания.</w:t>
      </w:r>
      <w:r>
        <w:br/>
        <w:t>Следовательно, необходимости представлять мне какие -либо дополнительные доказательства не имеется.</w:t>
      </w:r>
      <w:r>
        <w:br/>
        <w:t xml:space="preserve">Более того, сестры показали, что до тех пор, пока они брату _____________ не отдали ___ тыс. р. (его ¼ доля) он не дал согласие на оформление дома. </w:t>
      </w:r>
      <w:r>
        <w:br/>
        <w:t xml:space="preserve">Кроме того, в деле имеется письменная расписка, подтверждающая факт передачи денег продавцам дома. </w:t>
      </w:r>
      <w:r>
        <w:br/>
        <w:t xml:space="preserve">Таким образом, оснований не верить мне у суда не было. </w:t>
      </w:r>
      <w:r>
        <w:br/>
        <w:t>Удовлетворяя требования __________ о взыскании денежной компенсации в его пользу, суд взял за основу взял оценку ООО ______________.</w:t>
      </w:r>
      <w:r>
        <w:br/>
        <w:t>Однако в суде ни при назначении экспертизы в указанном учреждении, ни после получения заключения меня не было, с результатами заключения я не была ознакомлена, в судебном заседании назначали экспертизу только в лабораторию судебной экспертизы, а на каком основании было получено другое заключение мне неясно. Также мне не ясно, на каком основании суд дал предпочтение выводам заключения ООО, а не результатам исследования эксперта, предупрежденного судом об уголовной ответственности.</w:t>
      </w:r>
      <w:r>
        <w:br/>
        <w:t xml:space="preserve">Также необоснованно </w:t>
      </w:r>
      <w:proofErr w:type="spellStart"/>
      <w:r>
        <w:t>судо</w:t>
      </w:r>
      <w:proofErr w:type="spellEnd"/>
      <w:r>
        <w:t xml:space="preserve"> взысканы с меня в пользу ____________ расходы по оплате экспертиз, а также услуг представителя.</w:t>
      </w:r>
      <w:r>
        <w:br/>
        <w:t>В деле нет данных о том, что ____________ понесены указанные расходы.</w:t>
      </w:r>
      <w:r>
        <w:br/>
        <w:t>Договор поручения, заключены между _____________ и ____________ не удостоверен нотариусом, ( л/д ____ )</w:t>
      </w:r>
      <w:r>
        <w:br/>
        <w:t>Кроме того, на момент вынесения решения ______________ не вправе была представлять интересы ____________ в суде и требовать возмещения расходов по оплате услуг адвоката, так как у не было таких полномочий, т.е. истекли сроки действия доверенности.</w:t>
      </w:r>
      <w:r>
        <w:br/>
        <w:t>При указанных обстоятельствах, решение суда и определение Судебной коллегии и определение судьи ВС не могут считаться законными и подлежат отмене как вынесенные с существенными нарушениями норм материального пи процессуального права.</w:t>
      </w:r>
      <w:r>
        <w:br/>
        <w:t>В соответствии с ч.2. ст. 36 ГПК РФ прошу исключить из годичного срока , в течение которого судебные постановления могут быть обжалованы в суд надзорной инстанции, время рассмотрения моей надзорной жалобы(первой) в суде надзорной инстанции.</w:t>
      </w:r>
      <w:r>
        <w:br/>
        <w:t>В течение ___ месяцев с ______________ г. по ___________ г. гражданское дело, истребованное по моей надзорной жалобе, находилось в надзорной инстанции.</w:t>
      </w:r>
      <w:r>
        <w:br/>
        <w:t>С учетом изложенного, руководствуясь ст. 387 ГПК РФ</w:t>
      </w:r>
      <w:r>
        <w:br/>
        <w:t>ПРОШУ:</w:t>
      </w:r>
      <w:r>
        <w:br/>
        <w:t xml:space="preserve">Истребовать гражданское дело по иску ____________ к __________ о разделе домовладения по ул. __________ д. ____ из канцелярии __________ федерального суда г. ___________ и по доводам надзорной жалобы вынести определение о передаче дела для рассмотрения по существу в суд надзорной инстанции на предмет отмены решения ___________ федерального суда г. ___________ от ___________ г. и определения Судебной коллегии по гражданским делам ВС о _____________ г. </w:t>
      </w:r>
      <w:r>
        <w:br/>
        <w:t>Приостановить исполнения решения до рассмотрения надзорной жалобы.</w:t>
      </w:r>
    </w:p>
    <w:p w:rsidR="008D4A2A" w:rsidRDefault="008B5033">
      <w:pPr>
        <w:pStyle w:val="a3"/>
        <w:divId w:val="1441484831"/>
      </w:pPr>
      <w:proofErr w:type="gramStart"/>
      <w:r>
        <w:t>Приложение:</w:t>
      </w:r>
      <w:r>
        <w:br/>
        <w:t>Копия</w:t>
      </w:r>
      <w:proofErr w:type="gramEnd"/>
      <w:r>
        <w:t xml:space="preserve"> надзорной жалобы.</w:t>
      </w:r>
    </w:p>
    <w:p w:rsidR="008D4A2A" w:rsidRDefault="008B5033">
      <w:pPr>
        <w:pStyle w:val="a3"/>
        <w:divId w:val="1441484831"/>
      </w:pPr>
      <w:r>
        <w:br/>
        <w:t>______________ г. _______________</w:t>
      </w:r>
    </w:p>
    <w:p w:rsidR="008D4A2A" w:rsidRDefault="008B50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FE0369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8D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33"/>
    <w:rsid w:val="008B5033"/>
    <w:rsid w:val="008D4A2A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определение судьи об отказе в удовлетворении встречного иска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2020-03-16T11:23:00Z</dcterms:modified>
</cp:coreProperties>
</file>