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81" w:rsidRDefault="00783DE7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федерального судьи</w:t>
      </w:r>
    </w:p>
    <w:p w:rsidR="00433181" w:rsidRDefault="00E45CD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33181" w:rsidRDefault="00783DE7">
      <w:pPr>
        <w:pStyle w:val="a3"/>
        <w:divId w:val="1288857000"/>
      </w:pPr>
      <w:r>
        <w:t>В Московский городской суд</w:t>
      </w:r>
      <w:r>
        <w:br/>
        <w:t>Адрес: ________________________</w:t>
      </w:r>
    </w:p>
    <w:p w:rsidR="00433181" w:rsidRDefault="00783DE7">
      <w:pPr>
        <w:pStyle w:val="a3"/>
        <w:divId w:val="1288857000"/>
      </w:pPr>
      <w:r>
        <w:t>От: ________________________</w:t>
      </w:r>
      <w:r>
        <w:br/>
        <w:t>Адрес: ________________________</w:t>
      </w:r>
    </w:p>
    <w:p w:rsidR="00433181" w:rsidRDefault="00783DE7">
      <w:pPr>
        <w:pStyle w:val="a3"/>
        <w:divId w:val="1288857000"/>
      </w:pPr>
      <w:r>
        <w:br/>
        <w:t>Частная жалоба</w:t>
      </w:r>
      <w:r>
        <w:br/>
        <w:t xml:space="preserve">на определение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_________ г.</w:t>
      </w:r>
    </w:p>
    <w:p w:rsidR="00433181" w:rsidRDefault="00783DE7">
      <w:pPr>
        <w:pStyle w:val="a3"/>
        <w:divId w:val="1288857000"/>
      </w:pPr>
      <w:r>
        <w:br/>
        <w:t xml:space="preserve">____________ г. федеральным судьей ___________ </w:t>
      </w:r>
      <w:proofErr w:type="spellStart"/>
      <w:r>
        <w:t>Дорогомиловского</w:t>
      </w:r>
      <w:proofErr w:type="spellEnd"/>
      <w:r>
        <w:t xml:space="preserve"> районного суда г. Москвы судом было вынесено определение по заявлению ___________________ и _________________ О восстановлении пропущенного процессуального срока на подачу кассационной жалобы на решение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____________ г., апелляционное определение Московского городского суда от ____________ г., определение Московского городского суда от _____________ г. по гражданскому делу № ___________ по иску _______________, _____________ к ОАО «____________» в лице филиала — Московского банка ОАО ___________ о признании недействительным п. 2.4. Договора №___ о целевом вкладе на детей от __________ г., п. 2.1. договора в части установления процентов в размере 60% годовых, </w:t>
      </w:r>
      <w:proofErr w:type="spellStart"/>
      <w:r>
        <w:t>обязании</w:t>
      </w:r>
      <w:proofErr w:type="spellEnd"/>
      <w:r>
        <w:t xml:space="preserve"> произвести перерасчет суммы основного долга с учетом вторичного внесения денежных средств, перерасчет процентов за период с ____________ г. По __________ г., исходя из размера процентов, действующих до ___________ г., т.е. 100% годовых, взыскании денежных средств, процентов за пользование чужим денежными средствами, компенсации морального вреда, расходов.</w:t>
      </w:r>
    </w:p>
    <w:p w:rsidR="00433181" w:rsidRDefault="00783DE7">
      <w:pPr>
        <w:pStyle w:val="a3"/>
        <w:divId w:val="1288857000"/>
      </w:pPr>
      <w:r>
        <w:t>Считаю, что определение суда незаконно и подлежит отмене по следующим основаниям.</w:t>
      </w:r>
    </w:p>
    <w:p w:rsidR="00433181" w:rsidRDefault="00783DE7">
      <w:pPr>
        <w:pStyle w:val="a3"/>
        <w:divId w:val="1288857000"/>
      </w:pPr>
      <w:r>
        <w:t xml:space="preserve">В силу п. 4 ст. 112 Гражданского процессуального кодекса Российской Федерации пропущенный процессуальный срок может быть восстановлен только в исключительных случаях, когда суд признает уважительными причины его пропуска по обстоятельствам, объективно исключающим возможность подачи кассационной или надзорной жалобы в установленный срок (тяжелая болезнь лица, подающего жалобу, его беспомощное состояние и другое), и эти обстоятельства имели место в период не позднее одного года со дня вступления обжалуемого судебного постановления в законную силу. </w:t>
      </w:r>
      <w:r>
        <w:br/>
        <w:t>При отказе в удовлетворении требований о восстановлении пропущенного срока суд первой инстанции руководствовался лишь тем, что я был госпитализирован с _____________ г. по ____________ г., при этом исчисление 6-ти месячного срока для, предоставленного для кассационного обжалования, началось с ___________ г. и у меня было время для обжалования. Причины пропуска срока для обжалования судом не были признаны уважительными.</w:t>
      </w:r>
      <w:r>
        <w:br/>
      </w:r>
      <w:r>
        <w:br/>
        <w:t xml:space="preserve">Судом первой инстанции не было учтено следующее. Несмотря на то, что я был госпитализирован с ____________ г. по ____________ г., до этого времени у меня не было </w:t>
      </w:r>
      <w:r>
        <w:lastRenderedPageBreak/>
        <w:t xml:space="preserve">возможности подать кассационную жалобу по состоянию здоровья. </w:t>
      </w:r>
      <w:r>
        <w:br/>
        <w:t>Я являюсь инвалидом 2 группы, что подтверждается справкой сер. МСЭ 016 №_________, выданной Министерством труда и социального развития Российской Федерации.</w:t>
      </w:r>
    </w:p>
    <w:p w:rsidR="00433181" w:rsidRDefault="00783DE7">
      <w:pPr>
        <w:pStyle w:val="a3"/>
        <w:divId w:val="1288857000"/>
      </w:pPr>
      <w:r>
        <w:t xml:space="preserve">Я имею ряд заболеваний, среди которых </w:t>
      </w:r>
      <w:proofErr w:type="spellStart"/>
      <w:r>
        <w:t>протрузия</w:t>
      </w:r>
      <w:proofErr w:type="spellEnd"/>
      <w:r>
        <w:t xml:space="preserve"> диска С6-С7, остеохондроз L2-L5-s1, 2-сторонний неспецифический </w:t>
      </w:r>
      <w:proofErr w:type="spellStart"/>
      <w:r>
        <w:t>гонартроз</w:t>
      </w:r>
      <w:proofErr w:type="spellEnd"/>
      <w:r>
        <w:t xml:space="preserve"> III ст., ТЭП правого коленного сустава (2012), 2-сторонний </w:t>
      </w:r>
      <w:proofErr w:type="spellStart"/>
      <w:r>
        <w:t>коксартроз</w:t>
      </w:r>
      <w:proofErr w:type="spellEnd"/>
      <w:r>
        <w:t xml:space="preserve"> 2 ст., Окклюзия левой позвоночной артерии, по сравнению с исследованием от __________ г. ухудшение гемодинамики, что подтверждается проведенным _________ г. дуплексным сканированием ветвей дуги аорты в лаборатории звуковых исследований ФГБУ Научный центр неврологии РАМН.</w:t>
      </w:r>
      <w:r>
        <w:br/>
        <w:t>В соответствии с выписным эпикризом из истории болезни №________-</w:t>
      </w:r>
      <w:proofErr w:type="spellStart"/>
      <w:r>
        <w:t>го</w:t>
      </w:r>
      <w:proofErr w:type="spellEnd"/>
      <w:r>
        <w:t xml:space="preserve"> кардиологического отделения НИИ СП им. Н.В. Склифосовского мне поставлены следующие диагнозы: ИБС, стенокардия напряжения 2 ФК, постинфарктный </w:t>
      </w:r>
      <w:proofErr w:type="spellStart"/>
      <w:r>
        <w:t>кардиосколероз</w:t>
      </w:r>
      <w:proofErr w:type="spellEnd"/>
      <w:r>
        <w:t xml:space="preserve">, атеросклероз коронарных, </w:t>
      </w:r>
      <w:proofErr w:type="spellStart"/>
      <w:r>
        <w:t>брахеоцефальных</w:t>
      </w:r>
      <w:proofErr w:type="spellEnd"/>
      <w:r>
        <w:t xml:space="preserve"> артерий, артериальная гипертония 2 </w:t>
      </w:r>
      <w:proofErr w:type="spellStart"/>
      <w:r>
        <w:t>степни</w:t>
      </w:r>
      <w:proofErr w:type="spellEnd"/>
      <w:r>
        <w:t xml:space="preserve"> риск 4; осложнения в виде </w:t>
      </w:r>
      <w:proofErr w:type="spellStart"/>
      <w:r>
        <w:t>персистирующей</w:t>
      </w:r>
      <w:proofErr w:type="spellEnd"/>
      <w:r>
        <w:t xml:space="preserve"> мерцательной аритмии, желудочковой экстрасистолии, блокады п. Гиса; сахарный диабет 2 типа; состояние после </w:t>
      </w:r>
      <w:proofErr w:type="spellStart"/>
      <w:r>
        <w:t>эндопротезирования</w:t>
      </w:r>
      <w:proofErr w:type="spellEnd"/>
      <w:r>
        <w:t xml:space="preserve"> правого коленного сустава.</w:t>
      </w:r>
    </w:p>
    <w:p w:rsidR="00433181" w:rsidRDefault="00783DE7">
      <w:pPr>
        <w:pStyle w:val="a3"/>
        <w:divId w:val="1288857000"/>
      </w:pPr>
      <w:r>
        <w:t xml:space="preserve">Все эти и другие заболевания не позволяли мне полноценно передвигаться, так как они напрямую связан с нарушением функций опорно-двигательного аппарата и работы сердца, я не имел возможности выделить достаточное количество времени для обращения за юридической помощью в составлении кассационной жалобы и для ее подачи в установленный срок. Мое беспомощное состояние и наличие перечисленных диагнозов подтверждается медицинскими справками, выписными эпикризами и другими документами </w:t>
      </w:r>
      <w:proofErr w:type="gramStart"/>
      <w:r>
        <w:t>из различный медицинских учреждений</w:t>
      </w:r>
      <w:proofErr w:type="gramEnd"/>
      <w:r>
        <w:t>.</w:t>
      </w:r>
      <w:r>
        <w:br/>
        <w:t>На протяжении всего процесса моего лечения и обращения за медицинской помощью ____________ находилась со мной рядом, везде меня сопровождала и ухаживала за мной дома. Все оставшееся время __________ проводила на работе, которую она совмещала с обучением, поэтому так же физически не имела возможности предпринять действия, необходимые для подачи кассационной жалобы надлежащим образом.</w:t>
      </w:r>
    </w:p>
    <w:p w:rsidR="00433181" w:rsidRDefault="00783DE7">
      <w:pPr>
        <w:pStyle w:val="a3"/>
        <w:divId w:val="1288857000"/>
      </w:pPr>
      <w:r>
        <w:t>В соответствии со ст. 331 Гражданского процессуального кодекса Российской Федерации определения суда первой инстанции могут быть обжалованы в суд апелляционной инстанции отдельно от решения суда сторонами и другими лицами, участвующими в деле (частная жалоба), а прокурором может быть принесено представление в случае, если определение суда исключает возможность дальнейшего движения дела. Частная жалоба, представление прокурора рассматриваются на определения районного суда, гарнизонного военного суда - верховным судом республики, краевым, областным судом, судом города федерального значения, судом автономной области, судом автономного округа, окружным (флотским) военным судом.</w:t>
      </w:r>
      <w:r>
        <w:br/>
        <w:t xml:space="preserve">Согласно ст. 334 Гражданского процессуального кодекса Российской Федерации суд апелляционной инстанции, рассмотрев частную жалобу, представление прокурора, вправе отменить определение суда полностью или в части и разрешить вопрос по существу. </w:t>
      </w:r>
      <w:r>
        <w:br/>
        <w:t>На основании изложенного, руководствуясь статьями 331-333 Гражданского процессуального кодекса РФ,</w:t>
      </w:r>
    </w:p>
    <w:p w:rsidR="00433181" w:rsidRDefault="00783DE7">
      <w:pPr>
        <w:pStyle w:val="a3"/>
        <w:divId w:val="1288857000"/>
      </w:pPr>
      <w:r>
        <w:t>прошу:</w:t>
      </w:r>
    </w:p>
    <w:p w:rsidR="00433181" w:rsidRDefault="00783DE7">
      <w:pPr>
        <w:pStyle w:val="a3"/>
        <w:divId w:val="1288857000"/>
      </w:pPr>
      <w:r>
        <w:t xml:space="preserve">1. Отменить определение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___________ г. об отказе по заявлению о восстановлении срока на подачу кассационной жалобы _____________, ____________</w:t>
      </w:r>
      <w:r>
        <w:br/>
        <w:t xml:space="preserve">2. Вынести новое определение, которым удовлетворить требования ______________, </w:t>
      </w:r>
      <w:r>
        <w:lastRenderedPageBreak/>
        <w:t xml:space="preserve">_____________ О восстановлении срока на подачу кассационной жалобы на решение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_____________ г.</w:t>
      </w:r>
    </w:p>
    <w:p w:rsidR="00433181" w:rsidRDefault="00783DE7">
      <w:pPr>
        <w:pStyle w:val="a3"/>
        <w:divId w:val="1288857000"/>
      </w:pPr>
      <w:r>
        <w:br/>
        <w:t>«____»_________20</w:t>
      </w:r>
      <w:r w:rsidR="00E45CD2" w:rsidRPr="00E45CD2">
        <w:t xml:space="preserve">   </w:t>
      </w:r>
      <w:r>
        <w:t>г. _____________________________________________</w:t>
      </w:r>
    </w:p>
    <w:p w:rsidR="00433181" w:rsidRDefault="00783DE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45CD2" w:rsidRPr="00AF61B4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E45CD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43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7"/>
    <w:rsid w:val="00433181"/>
    <w:rsid w:val="00783DE7"/>
    <w:rsid w:val="00E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федерального судьи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2020-03-16T11:59:00Z</dcterms:modified>
</cp:coreProperties>
</file>