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AC" w:rsidRDefault="00B42EFC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 возврате заявления</w:t>
      </w:r>
    </w:p>
    <w:p w:rsidR="001918AC" w:rsidRDefault="00F2468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18AC" w:rsidRDefault="00B42EFC">
      <w:pPr>
        <w:pStyle w:val="a3"/>
        <w:divId w:val="1733311617"/>
      </w:pPr>
      <w:r>
        <w:t>В Верховный Суд ___</w:t>
      </w:r>
      <w:r>
        <w:br/>
      </w:r>
      <w:r>
        <w:br/>
        <w:t>От __________________</w:t>
      </w:r>
      <w:r>
        <w:br/>
        <w:t>адрес: ________________</w:t>
      </w:r>
      <w:r>
        <w:br/>
      </w:r>
      <w:r>
        <w:br/>
        <w:t>Частная жалоба</w:t>
      </w:r>
      <w:r>
        <w:br/>
        <w:t>на определение Федерального судьи ______________</w:t>
      </w:r>
      <w:r>
        <w:br/>
        <w:t>районного суда _____о возвращении искового заявления</w:t>
      </w:r>
    </w:p>
    <w:p w:rsidR="001918AC" w:rsidRDefault="00B42EFC">
      <w:pPr>
        <w:pStyle w:val="a3"/>
        <w:divId w:val="1733311617"/>
      </w:pPr>
      <w:r>
        <w:t>В соответствии с определением Федерального судьи ____________________________________года мое исковое заявление __________________________о признании гражданина утратившим право пользования жилым помещением____________ было возвращено.</w:t>
      </w:r>
      <w:r>
        <w:br/>
        <w:t xml:space="preserve">В вышеуказанном определении суд указал, что находит, что мое исковое заявление подлежит возвращению в связи с тем, что оно не подсудно____________________, что в соответствии со ст. 20 ГК РФ местом жительства признается место, где гражданин постоянно или </w:t>
      </w:r>
      <w:proofErr w:type="spellStart"/>
      <w:r>
        <w:t>приемущественно</w:t>
      </w:r>
      <w:proofErr w:type="spellEnd"/>
      <w:r>
        <w:t xml:space="preserve"> проживает. А так же, что согласно ст. 28 ГПК РФ иск предъявляется в суд по месту жительства ответчика. </w:t>
      </w:r>
      <w:r>
        <w:br/>
        <w:t>Я не согласна с определением Федерального судьи ____________________________________________________ года, поскольку считаю определение необоснованным.</w:t>
      </w:r>
      <w:r>
        <w:br/>
        <w:t xml:space="preserve">Так, в соответствии с адресной справкой, выданной мне в отделе Федеральной Миграционной службе по ___________________________значится зарегистрированным по месту жительства по адресу _____________________________________________________________т.е. в домовладении, собственницей которого я являюсь. Мой племянник, __________________жил у меня и был зарегистрирован. Впоследствии он уехал в город __________и где он там живет в настоящее время мне не известно. </w:t>
      </w:r>
      <w:r>
        <w:br/>
        <w:t>В соответствии со ст.33 ГПК РФ дело принятое судом к своему производству с соблюдением правил подсудности, должно быть разрешено им по существу, хотя бы в дальнейшем оно станет подсудным другому суду.</w:t>
      </w:r>
      <w:r>
        <w:br/>
        <w:t xml:space="preserve">Так, в соответствии со ст.29 ГПК РФ иск к ответчику, место жительства которого не известно или который не имеет места жительства в РФ, может быть предъявлен в суд по месту нахождения его имущества или по его последнему известному месту жительства в РФ. </w:t>
      </w:r>
      <w:r>
        <w:br/>
        <w:t xml:space="preserve">В соответствии с адресной справкой последнее известное место жительства гражданина ________________ . В соответствии со </w:t>
      </w:r>
      <w:proofErr w:type="spellStart"/>
      <w:r>
        <w:t>ст.ст</w:t>
      </w:r>
      <w:proofErr w:type="spellEnd"/>
      <w:r>
        <w:t>. 371, 374 ГПК РФ</w:t>
      </w:r>
    </w:p>
    <w:p w:rsidR="001918AC" w:rsidRDefault="00B42EFC">
      <w:pPr>
        <w:pStyle w:val="a3"/>
        <w:divId w:val="1733311617"/>
      </w:pPr>
      <w:r>
        <w:t>прошу:</w:t>
      </w:r>
    </w:p>
    <w:p w:rsidR="001918AC" w:rsidRDefault="00B42EFC">
      <w:pPr>
        <w:pStyle w:val="a3"/>
        <w:divId w:val="1733311617"/>
      </w:pPr>
      <w:r>
        <w:t>Определение Федерального судьи ____________________________года отменить, передав дело на рассмотрение в тот же суд в ином составе суда.</w:t>
      </w:r>
    </w:p>
    <w:p w:rsidR="001918AC" w:rsidRDefault="00B42EFC">
      <w:pPr>
        <w:pStyle w:val="a3"/>
        <w:divId w:val="1733311617"/>
      </w:pPr>
      <w:r>
        <w:t>Приложение:</w:t>
      </w:r>
      <w:r>
        <w:br/>
        <w:t>1) Копия адресной справки.</w:t>
      </w:r>
      <w:r>
        <w:br/>
      </w:r>
      <w:r>
        <w:lastRenderedPageBreak/>
        <w:t>2) Копии частной жалобы.</w:t>
      </w:r>
      <w:r>
        <w:br/>
        <w:t>3) Копии определения суда.</w:t>
      </w:r>
    </w:p>
    <w:p w:rsidR="001918AC" w:rsidRDefault="00B42EFC">
      <w:pPr>
        <w:pStyle w:val="a3"/>
        <w:divId w:val="1733311617"/>
      </w:pPr>
      <w:r>
        <w:br/>
        <w:t>«__</w:t>
      </w:r>
      <w:proofErr w:type="gramStart"/>
      <w:r>
        <w:t>_»_</w:t>
      </w:r>
      <w:proofErr w:type="gramEnd"/>
      <w:r>
        <w:t>______ 20__ года ____________</w:t>
      </w:r>
    </w:p>
    <w:p w:rsidR="001918AC" w:rsidRDefault="00B42E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F24688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19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FC"/>
    <w:rsid w:val="001918AC"/>
    <w:rsid w:val="00B42EFC"/>
    <w:rsid w:val="00F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 возврате заявления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2020-03-16T12:19:00Z</dcterms:modified>
</cp:coreProperties>
</file>