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F9D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информации о счетах в банках</w:t>
      </w:r>
    </w:p>
    <w:p w:rsidR="00000000" w:rsidRDefault="008A6F9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8A6F9D">
      <w:pPr>
        <w:pStyle w:val="a5"/>
        <w:divId w:val="2077819983"/>
      </w:pPr>
      <w:r>
        <w:t>Истец: ___________________________</w:t>
      </w:r>
      <w:r>
        <w:br/>
        <w:t>Адрес: ____________________________</w:t>
      </w:r>
    </w:p>
    <w:p w:rsidR="00000000" w:rsidRDefault="008A6F9D">
      <w:pPr>
        <w:pStyle w:val="a5"/>
        <w:divId w:val="2077819983"/>
      </w:pPr>
      <w:r>
        <w:t>Ответчик:</w:t>
      </w:r>
      <w:r>
        <w:t xml:space="preserve"> Общество с ограниченной ответственностью «____________»</w:t>
      </w:r>
      <w:r>
        <w:br/>
        <w:t>Адрес юридический: _________________</w:t>
      </w:r>
    </w:p>
    <w:p w:rsidR="00000000" w:rsidRDefault="008A6F9D">
      <w:pPr>
        <w:pStyle w:val="a5"/>
        <w:divId w:val="2077819983"/>
      </w:pPr>
      <w:r>
        <w:t>ХОДАТАЙСТВО</w:t>
      </w:r>
      <w:r>
        <w:br/>
        <w:t>об истребовании доказательств</w:t>
      </w:r>
    </w:p>
    <w:p w:rsidR="00000000" w:rsidRDefault="008A6F9D">
      <w:pPr>
        <w:pStyle w:val="a5"/>
        <w:divId w:val="2077819983"/>
      </w:pPr>
      <w:r>
        <w:t>В производстве Симоновского районного суда города Москвы находится гражданское дело по иску __________________ к ООО «__</w:t>
      </w:r>
      <w:r>
        <w:t>_________» о расторжении договора, взыскании денежных средств, компенсации морального вреда.</w:t>
      </w:r>
      <w:r>
        <w:br/>
        <w:t>В силу того, что в настоящее время Ответчик всячески скрывается от Истца и в срочном порядке прекращает работу всех своих филиалов, у Истца есть все основания пола</w:t>
      </w:r>
      <w:r>
        <w:t>гать, что Ответчик находится на грани банкротства.</w:t>
      </w:r>
      <w:r>
        <w:br/>
        <w:t>В целях полного и всестороннего рассмотрения данного дела Истец считает необходимым истребовать у полномочного органа информацию о зарегистрированных на Ответчика счетах в банках РФ.</w:t>
      </w:r>
      <w:r>
        <w:br/>
        <w:t>Так, в соответствии со</w:t>
      </w:r>
      <w:r>
        <w:t xml:space="preserve"> ст. 56 ГПК РФ каждая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>В соответствии со ст. 57 ГПК РФ доказательства представляются сторонами и другими лицами, участвующими в деле. Суд впр</w:t>
      </w:r>
      <w:r>
        <w:t>аве предложить 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 xml:space="preserve">Суд выдает стороне запрос </w:t>
      </w:r>
      <w:r>
        <w:t>для получения доказательства или запрашивает доказательство непосредственно.</w:t>
      </w:r>
    </w:p>
    <w:p w:rsidR="00000000" w:rsidRDefault="008A6F9D">
      <w:pPr>
        <w:pStyle w:val="a5"/>
        <w:divId w:val="2077819983"/>
      </w:pPr>
      <w:r>
        <w:t>На основании изложенного и руководствуясь ст. 35, 55, 56, 69 ГПК РФ</w:t>
      </w:r>
    </w:p>
    <w:p w:rsidR="00000000" w:rsidRDefault="008A6F9D">
      <w:pPr>
        <w:pStyle w:val="a5"/>
        <w:divId w:val="2077819983"/>
      </w:pPr>
      <w:r>
        <w:t>ПРОШУ:</w:t>
      </w:r>
      <w:r>
        <w:br/>
        <w:t>1. Истребовать в Центральном Банке Российской Федерации  информацию о зарегистрированных на Ответчика сч</w:t>
      </w:r>
      <w:r>
        <w:t>етах в банках Российской Федерации;</w:t>
      </w:r>
      <w:r>
        <w:br/>
        <w:t>Приложение:</w:t>
      </w:r>
      <w:r>
        <w:br/>
        <w:t>1. Копии настоящего ходатайства по числу лиц, участвующих в деле;</w:t>
      </w:r>
    </w:p>
    <w:p w:rsidR="00000000" w:rsidRDefault="008A6F9D">
      <w:pPr>
        <w:pStyle w:val="a5"/>
        <w:divId w:val="2077819983"/>
      </w:pPr>
      <w:r>
        <w:br/>
        <w:t>«        »______________ 20__ г. _____________________________________</w:t>
      </w:r>
    </w:p>
    <w:p w:rsidR="00000000" w:rsidRDefault="008A6F9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8A6F9D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F9D"/>
    <w:rsid w:val="008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A5C4-EAF8-4C17-AFBC-990D662E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4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информации о счетах в банках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