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2DEA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прекращении уголовного дела</w:t>
      </w:r>
    </w:p>
    <w:p w:rsidR="00000000" w:rsidRDefault="00BC2DEA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BC2DEA">
      <w:pPr>
        <w:pStyle w:val="a5"/>
        <w:divId w:val="1281187014"/>
      </w:pPr>
      <w:r>
        <w:t>Следователю СЧ СУ при МВД РД</w:t>
      </w:r>
      <w:r>
        <w:br/>
        <w:t>______________</w:t>
      </w:r>
      <w:r>
        <w:br/>
      </w:r>
      <w:r>
        <w:br/>
        <w:t xml:space="preserve">Адвоката КА « _________________ » </w:t>
      </w:r>
      <w:r>
        <w:br/>
      </w:r>
      <w:r>
        <w:t>______________</w:t>
      </w:r>
    </w:p>
    <w:p w:rsidR="00000000" w:rsidRDefault="00BC2DEA">
      <w:pPr>
        <w:pStyle w:val="a5"/>
        <w:divId w:val="1281187014"/>
      </w:pPr>
      <w:r>
        <w:t>Ходатайство</w:t>
      </w:r>
    </w:p>
    <w:p w:rsidR="00000000" w:rsidRDefault="00BC2DEA">
      <w:pPr>
        <w:pStyle w:val="a5"/>
        <w:divId w:val="1281187014"/>
      </w:pPr>
      <w:r>
        <w:br/>
        <w:t>Постановлением о привлечении в качестве обвиняемого от __________ года _______________________ предъявлено обвинение в совершении преступления, предусмотренного п.п. « в» и « г» ч.4 ст. 290 УК РФ.</w:t>
      </w:r>
      <w:r>
        <w:br/>
        <w:t>__________ обвиняется в том что</w:t>
      </w:r>
      <w:r>
        <w:t xml:space="preserve"> . за оформление документов на земельный участок в микрорайоне « ___________ « в г. _________ требовал и получил денежные средства.</w:t>
      </w:r>
      <w:r>
        <w:br/>
        <w:t>Между тем , занимая должность главного архитектора администрации _____________ района г. __________ _____________ полномочия</w:t>
      </w:r>
      <w:r>
        <w:t xml:space="preserve">ми по оформлению каких –либо документов на земельный участок не обладал, в виду чего, предъявление обвинения по вышеприведенной статье незаконно. </w:t>
      </w:r>
      <w:r>
        <w:br/>
        <w:t>Согласно ст.290 УК РФ Получение взятки предполагает получение лицом лично либо через посредника денег за дейс</w:t>
      </w:r>
      <w:r>
        <w:t>твия в пользу взяткодателя, если такие действия входят в служебные полномочия должностного лица.</w:t>
      </w:r>
      <w:r>
        <w:br/>
        <w:t>Имеется Положение, утвержденное в ____ году о районном архитекторе Управления архитектуры и градостроительства, где подробно расписаны полномочия архитектора р</w:t>
      </w:r>
      <w:r>
        <w:t>айона.</w:t>
      </w:r>
      <w:r>
        <w:br/>
        <w:t>По Положению кроме как подготовка предложений относительно пользования земли в пределах района какие - либо документы архитектор района готовить не может.</w:t>
      </w:r>
      <w:r>
        <w:br/>
        <w:t>Указанное является существенным обстоятельством, которое должно быть принято во внимание при р</w:t>
      </w:r>
      <w:r>
        <w:t>асследовании дела, поскольку в действиях __________ состава преступления, предусмотренного ст. 290 УК РФ быть не может.</w:t>
      </w:r>
      <w:r>
        <w:br/>
        <w:t>Обвинение незаконно, в связи с чем, прошу приобщить к материалам уголовного дела Положение о районном архитекторе Управления архитектуры</w:t>
      </w:r>
      <w:r>
        <w:t xml:space="preserve"> и градостроительства, уголовное дело, возбужденное по ч.4 п.» в и г « ст. 290 УК РФ на _________________ прекратить за отсутствием в его действиях состава преступления, предусмотренного ч.4 ст. 290 УК РФ .</w:t>
      </w:r>
    </w:p>
    <w:p w:rsidR="00000000" w:rsidRDefault="00BC2DEA">
      <w:pPr>
        <w:pStyle w:val="a5"/>
        <w:divId w:val="1281187014"/>
      </w:pPr>
      <w:r>
        <w:t>Приложение :</w:t>
      </w:r>
    </w:p>
    <w:p w:rsidR="00000000" w:rsidRDefault="00BC2DEA">
      <w:pPr>
        <w:pStyle w:val="a5"/>
        <w:divId w:val="1281187014"/>
      </w:pPr>
      <w:r>
        <w:t>Положение о райархитекторе Управлени</w:t>
      </w:r>
      <w:r>
        <w:t>я архитектуры и градостроительства</w:t>
      </w:r>
    </w:p>
    <w:p w:rsidR="00000000" w:rsidRDefault="00BC2DEA">
      <w:pPr>
        <w:pStyle w:val="a5"/>
        <w:divId w:val="1281187014"/>
      </w:pPr>
      <w:r>
        <w:br/>
        <w:t>Адвокат _____________</w:t>
      </w:r>
    </w:p>
    <w:p w:rsidR="00000000" w:rsidRDefault="00BC2DE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2DEA"/>
    <w:rsid w:val="00B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02DD5-278A-4A13-8586-616225FF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8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4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прекращении уголовного дела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