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7C71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об освобождении от наказания</w:t>
      </w:r>
    </w:p>
    <w:p w:rsidR="00000000" w:rsidRDefault="00AE7C71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AE7C71">
      <w:pPr>
        <w:pStyle w:val="a5"/>
        <w:divId w:val="201595690"/>
      </w:pPr>
      <w:r>
        <w:t>В __________________________________</w:t>
      </w:r>
    </w:p>
    <w:p w:rsidR="00000000" w:rsidRDefault="00AE7C71">
      <w:pPr>
        <w:pStyle w:val="a5"/>
        <w:divId w:val="201595690"/>
      </w:pPr>
      <w:r>
        <w:t>От ________________________________</w:t>
      </w:r>
      <w:r>
        <w:br/>
        <w:t xml:space="preserve">Адрес: </w:t>
      </w:r>
      <w:r>
        <w:t>_____________________________</w:t>
      </w:r>
      <w:r>
        <w:br/>
      </w:r>
      <w:r>
        <w:br/>
        <w:t>Ходатайство</w:t>
      </w:r>
      <w:r>
        <w:br/>
        <w:t>об освобождении от назначения наказания в виде лишения свободы</w:t>
      </w:r>
    </w:p>
    <w:p w:rsidR="00000000" w:rsidRDefault="00AE7C71">
      <w:pPr>
        <w:pStyle w:val="a5"/>
        <w:divId w:val="201595690"/>
      </w:pPr>
      <w:r>
        <w:t>Я, ____________________, ранее впервые привлекался к уголовной ответственности по ч. 1 ст. 159 УК РФ, но получил условно-досрочное освобождение за ___</w:t>
      </w:r>
      <w:r>
        <w:t xml:space="preserve"> года до окончания основного срока. </w:t>
      </w:r>
      <w:r>
        <w:br/>
        <w:t>В настоящее время до истечения основного срока наказания осталось 3 месяца. Сейчас я вновь обвинен в совершении преступления предусмотренного ст. 161 УК РФ.</w:t>
      </w:r>
      <w:r>
        <w:br/>
        <w:t>Так, в соответствии с Постановлением Государственной Думы от 2</w:t>
      </w:r>
      <w:r>
        <w:t xml:space="preserve"> июля 2013 г. № 2559-6 ГД "Об объявлении амнистии" освободить от наказания условно-досрочно освобожденных от оставшейся не отбытой части наказания, если они впервые осуждены за преступления, предусмотренные, в том числе ч. 1 ст. 159 УК РФ.</w:t>
      </w:r>
      <w:r>
        <w:br/>
        <w:t>Данное Постановл</w:t>
      </w:r>
      <w:r>
        <w:t>ение вступило в законную силу со дня его официального опубликования в «____________», то есть с _________ г.</w:t>
      </w:r>
      <w:r>
        <w:br/>
        <w:t>Таким образом, действие данного постановления распространяется и на меня.</w:t>
      </w:r>
    </w:p>
    <w:p w:rsidR="00000000" w:rsidRDefault="00AE7C71">
      <w:pPr>
        <w:pStyle w:val="a5"/>
        <w:divId w:val="201595690"/>
      </w:pPr>
      <w:r>
        <w:t>На основании вышеизложенного и в соответствии с п. 3 ч. 1 ст. 27 УПК РФ</w:t>
      </w:r>
    </w:p>
    <w:p w:rsidR="00000000" w:rsidRDefault="00AE7C71">
      <w:pPr>
        <w:pStyle w:val="a5"/>
        <w:divId w:val="201595690"/>
      </w:pPr>
      <w:r>
        <w:t>П</w:t>
      </w:r>
      <w:r>
        <w:t>РОШУ:</w:t>
      </w:r>
    </w:p>
    <w:p w:rsidR="00000000" w:rsidRDefault="00AE7C71">
      <w:pPr>
        <w:pStyle w:val="a5"/>
        <w:divId w:val="201595690"/>
      </w:pPr>
      <w:r>
        <w:t>1. Освободить меня от назначения наказания, предусмотренного ч. 1 ст. 159 УК РФ.</w:t>
      </w:r>
    </w:p>
    <w:p w:rsidR="00000000" w:rsidRDefault="00AE7C71">
      <w:pPr>
        <w:pStyle w:val="a5"/>
        <w:divId w:val="201595690"/>
      </w:pPr>
      <w:r>
        <w:br/>
        <w:t>« __»___________20__ г. ___________________________________</w:t>
      </w:r>
    </w:p>
    <w:p w:rsidR="00000000" w:rsidRDefault="00AE7C7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AE7C7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,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7C71"/>
    <w:rsid w:val="00A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841AB-ED30-4F82-BBA1-B93665BE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4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об освобождении от наказания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