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F2F54">
      <w:pPr>
        <w:pStyle w:val="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Ходатайство об изменении оснований иска</w:t>
      </w:r>
    </w:p>
    <w:p w:rsidR="00000000" w:rsidRDefault="00BF2F54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467.75pt;height:1.5pt" o:hralign="center" o:hrstd="t" o:hr="t" fillcolor="#a0a0a0" stroked="f"/>
        </w:pict>
      </w:r>
    </w:p>
    <w:p w:rsidR="00000000" w:rsidRDefault="00BF2F54">
      <w:pPr>
        <w:pStyle w:val="a5"/>
        <w:divId w:val="674915042"/>
      </w:pPr>
      <w:r>
        <w:t xml:space="preserve">В Судебную коллегию по гражданским </w:t>
      </w:r>
      <w:r>
        <w:br/>
        <w:t>делам ВС РД</w:t>
      </w:r>
    </w:p>
    <w:p w:rsidR="00000000" w:rsidRDefault="00BF2F54">
      <w:pPr>
        <w:pStyle w:val="a5"/>
        <w:divId w:val="674915042"/>
      </w:pPr>
      <w:r>
        <w:t>_____________________________</w:t>
      </w:r>
      <w:r>
        <w:br/>
        <w:t>пр</w:t>
      </w:r>
      <w:r>
        <w:t>ож. _____________________________</w:t>
      </w:r>
    </w:p>
    <w:p w:rsidR="00000000" w:rsidRDefault="00BF2F54">
      <w:pPr>
        <w:pStyle w:val="a5"/>
        <w:divId w:val="674915042"/>
      </w:pPr>
      <w:r>
        <w:br/>
        <w:t>Ходатайство</w:t>
      </w:r>
      <w:r>
        <w:br/>
        <w:t>об изменении оснований исковых требований</w:t>
      </w:r>
    </w:p>
    <w:p w:rsidR="00000000" w:rsidRDefault="00BF2F54">
      <w:pPr>
        <w:pStyle w:val="a5"/>
        <w:divId w:val="674915042"/>
      </w:pPr>
      <w:r>
        <w:t>_____________ года на ___ часов назначена к рассмотрению моя кассационная жалоба на решение _______________ городского суда РД от ________ года по гражданскому делу по</w:t>
      </w:r>
      <w:r>
        <w:t xml:space="preserve"> моему иску к ____________ о разделе домовладения.</w:t>
      </w:r>
      <w:r>
        <w:br/>
        <w:t xml:space="preserve">Согласно заключения эксперта за №______ от ___________ года раздел спорного домовладения №___ по ул. __________ г. _________ в идеальных долях не возможен. </w:t>
      </w:r>
      <w:r>
        <w:br/>
        <w:t xml:space="preserve">В соответствии с заключением эксперта за №_____ </w:t>
      </w:r>
      <w:r>
        <w:t>от ___________ года возможен вариант раздела домовладения с отступлением от идеальных долей.</w:t>
      </w:r>
      <w:r>
        <w:br/>
        <w:t>При рассмотрении дела оценивая заключение эксперта за №____ от __________ года суд первой инстанции, пришел к выводу, что данный вариант является не реальным разде</w:t>
      </w:r>
      <w:r>
        <w:t>лом домовладения, а является определением порядка пользования долевой собственностью.</w:t>
      </w:r>
      <w:r>
        <w:br/>
        <w:t>Однако судом мне не было разъяснено мое право об изменении оснований иска, а именно о предъявлении требований об определении порядка пользования долевой собственностью.</w:t>
      </w:r>
      <w:r>
        <w:br/>
        <w:t>В</w:t>
      </w:r>
      <w:r>
        <w:t xml:space="preserve"> соответствии с п.37 Постановления Пленума Верховного суда РФ №6 и Пленума ВАС РФ №8 от 01.07.1996 года «О некоторых вопросах, связанных с применением части первой гражданского кодекса РФ» невозможность раздела имущества в долевой собственности, в натуре л</w:t>
      </w:r>
      <w:r>
        <w:t>ибо выдела из него доли, в том числе и в случае, указанном в части второй пункта 4 статьи 252 Кодекса, не исключает права участника общей долевой собственности заявить требование об определении порядка пользования этим имуществом, если этот порядок не уста</w:t>
      </w:r>
      <w:r>
        <w:t>новлен соглашением сторон.</w:t>
      </w:r>
      <w:r>
        <w:br/>
        <w:t>С учетом изложенного,</w:t>
      </w:r>
    </w:p>
    <w:p w:rsidR="00000000" w:rsidRDefault="00BF2F54">
      <w:pPr>
        <w:pStyle w:val="a5"/>
        <w:divId w:val="674915042"/>
      </w:pPr>
      <w:r>
        <w:t>ПРОШУ:</w:t>
      </w:r>
    </w:p>
    <w:p w:rsidR="00000000" w:rsidRDefault="00BF2F54">
      <w:pPr>
        <w:pStyle w:val="a5"/>
        <w:divId w:val="674915042"/>
      </w:pPr>
      <w:r>
        <w:t>Принять изменения оснований исковых требований, а именно определить порядок пользования домовладением №___ по ул. __________ г. ______________</w:t>
      </w:r>
    </w:p>
    <w:p w:rsidR="00000000" w:rsidRDefault="00BF2F54">
      <w:pPr>
        <w:pStyle w:val="a5"/>
        <w:divId w:val="674915042"/>
      </w:pPr>
      <w:r>
        <w:t>Приложение: ходатайства.</w:t>
      </w:r>
    </w:p>
    <w:p w:rsidR="00000000" w:rsidRDefault="00BF2F54">
      <w:pPr>
        <w:pStyle w:val="a5"/>
        <w:divId w:val="674915042"/>
      </w:pPr>
      <w:r>
        <w:t>«__»___________20__г. __________</w:t>
      </w:r>
      <w:r>
        <w:t>________</w:t>
      </w:r>
    </w:p>
    <w:p w:rsidR="00000000" w:rsidRDefault="00BF2F54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</w:p>
    <w:p w:rsidR="00000000" w:rsidRDefault="00BF2F54">
      <w:pPr>
        <w:rPr>
          <w:rFonts w:ascii="Times New Roman" w:eastAsia="Times New Roman" w:hAnsi="Times New Roman"/>
          <w:sz w:val="24"/>
          <w:szCs w:val="24"/>
        </w:rPr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F2F54"/>
    <w:rsid w:val="00BF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949AC-04BE-40A9-92BA-CDE2DFFF4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91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1722</Characters>
  <Application>Microsoft Office Word</Application>
  <DocSecurity>4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Ходатайство об изменении оснований иска - в MS Word (.doc)</dc:title>
  <dc:subject/>
  <dc:creator>Red Promo</dc:creator>
  <cp:keywords/>
  <dc:description/>
  <cp:lastModifiedBy>Red Promo</cp:lastModifiedBy>
  <cp:revision>2</cp:revision>
  <dcterms:created xsi:type="dcterms:W3CDTF">2019-12-20T09:46:00Z</dcterms:created>
  <dcterms:modified xsi:type="dcterms:W3CDTF">2019-12-20T09:46:00Z</dcterms:modified>
</cp:coreProperties>
</file>