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32" w:rsidRDefault="00F5737B">
      <w:pPr>
        <w:pStyle w:val="1"/>
        <w:rPr>
          <w:rFonts w:eastAsia="Times New Roman"/>
        </w:rPr>
      </w:pPr>
      <w:r>
        <w:rPr>
          <w:rFonts w:eastAsia="Times New Roman"/>
        </w:rPr>
        <w:t>Агентское соглашение</w:t>
      </w:r>
    </w:p>
    <w:p w:rsidR="00593A32" w:rsidRDefault="004E0D4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Агентское соглашение N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     Санкт-Петербург                       "____" ______________ 20___ г.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     АГЕНТ: Совместное  российско-австралийское предприятие "КУРС" в лице</w:t>
      </w:r>
    </w:p>
    <w:p w:rsidR="00593A32" w:rsidRDefault="00F5737B">
      <w:pPr>
        <w:pStyle w:val="a3"/>
      </w:pPr>
      <w:r>
        <w:t>генерального директора Петрова А.А.  и  коммерческого  директора  Козлова</w:t>
      </w:r>
    </w:p>
    <w:p w:rsidR="00593A32" w:rsidRDefault="00F5737B">
      <w:pPr>
        <w:pStyle w:val="a3"/>
      </w:pPr>
      <w:r>
        <w:t>А.А., с одной стороны, и</w:t>
      </w:r>
    </w:p>
    <w:p w:rsidR="00593A32" w:rsidRDefault="00F5737B">
      <w:pPr>
        <w:pStyle w:val="a3"/>
      </w:pPr>
      <w:r>
        <w:t>     ПРИНЦИПАЛ: Фирма "ФАНДОР" (Франция) в лице владельца Артура  Мурадя-</w:t>
      </w:r>
    </w:p>
    <w:p w:rsidR="00593A32" w:rsidRDefault="00F5737B">
      <w:pPr>
        <w:pStyle w:val="a3"/>
      </w:pPr>
      <w:r>
        <w:t>на, с другой стороны,</w:t>
      </w:r>
    </w:p>
    <w:p w:rsidR="00593A32" w:rsidRDefault="00F5737B">
      <w:pPr>
        <w:pStyle w:val="a3"/>
      </w:pPr>
      <w:r>
        <w:t>     заключили настоящее соглашение о нижеследующем.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1. Предмет соглашения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     1.1. АГЕНТ по поручению ПРИНЦИПАЛА от его имени в  его  интересах за</w:t>
      </w:r>
    </w:p>
    <w:p w:rsidR="00593A32" w:rsidRDefault="00F5737B">
      <w:pPr>
        <w:pStyle w:val="a3"/>
      </w:pPr>
      <w:r>
        <w:t>вознаграждение заключает договора и контракты на поставку программно-тех-</w:t>
      </w:r>
    </w:p>
    <w:p w:rsidR="00593A32" w:rsidRDefault="00F5737B">
      <w:pPr>
        <w:pStyle w:val="a3"/>
      </w:pPr>
      <w:r>
        <w:t>нического продукта, являющегося собственностью ПРИНЦИПАЛА.</w:t>
      </w:r>
    </w:p>
    <w:p w:rsidR="00593A32" w:rsidRDefault="00F5737B">
      <w:pPr>
        <w:pStyle w:val="a3"/>
      </w:pPr>
      <w:r>
        <w:t>     1.2. АГЕНТ регистрируется ПРИНЦИПАЛОМ под кодом SM-123.  Код  служит</w:t>
      </w:r>
    </w:p>
    <w:p w:rsidR="00593A32" w:rsidRDefault="00F5737B">
      <w:pPr>
        <w:pStyle w:val="a3"/>
      </w:pPr>
      <w:r>
        <w:t>для обеспечения взаиморасчетов АГЕНТА и ПРИНЦИПАЛА.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2. Обязательства сторон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     2.1 АГЕНТ обязуется:</w:t>
      </w:r>
    </w:p>
    <w:p w:rsidR="00593A32" w:rsidRDefault="00F5737B">
      <w:pPr>
        <w:pStyle w:val="a3"/>
      </w:pPr>
      <w:r>
        <w:t>     2.1.2. Заключать от имени ПРИНЦИПАЛА договоры с конечным пользовате-</w:t>
      </w:r>
    </w:p>
    <w:p w:rsidR="00593A32" w:rsidRDefault="00F5737B">
      <w:pPr>
        <w:pStyle w:val="a3"/>
      </w:pPr>
      <w:r>
        <w:lastRenderedPageBreak/>
        <w:t>лями/покупателями по образцу и на условиях, приведенных в Приложении 2. к</w:t>
      </w:r>
    </w:p>
    <w:p w:rsidR="00593A32" w:rsidRDefault="00F5737B">
      <w:pPr>
        <w:pStyle w:val="a3"/>
      </w:pPr>
      <w:r>
        <w:t>настоящему соглашению, включая условия предупреждения и защиты от несанк-</w:t>
      </w:r>
    </w:p>
    <w:p w:rsidR="00593A32" w:rsidRDefault="00F5737B">
      <w:pPr>
        <w:pStyle w:val="a3"/>
      </w:pPr>
      <w:r>
        <w:t>ционированного копирования.</w:t>
      </w:r>
    </w:p>
    <w:p w:rsidR="00593A32" w:rsidRDefault="00F5737B">
      <w:pPr>
        <w:pStyle w:val="a3"/>
      </w:pPr>
      <w:r>
        <w:t>     В договоре  АГЕНТ указывает расчетный счет ПРИНЦИПАЛА и свой код для</w:t>
      </w:r>
    </w:p>
    <w:p w:rsidR="00593A32" w:rsidRDefault="00F5737B">
      <w:pPr>
        <w:pStyle w:val="a3"/>
      </w:pPr>
      <w:r>
        <w:t>перечисления  средств покупателем.</w:t>
      </w:r>
    </w:p>
    <w:p w:rsidR="00593A32" w:rsidRDefault="00F5737B">
      <w:pPr>
        <w:pStyle w:val="a3"/>
      </w:pPr>
      <w:r>
        <w:t>     2.1.3. Устанавливать цену на программно-технические продукты не выше</w:t>
      </w:r>
    </w:p>
    <w:p w:rsidR="00593A32" w:rsidRDefault="00F5737B">
      <w:pPr>
        <w:pStyle w:val="a3"/>
      </w:pPr>
      <w:r>
        <w:t>указанной в перечне (Приложение 1).</w:t>
      </w:r>
    </w:p>
    <w:p w:rsidR="00593A32" w:rsidRDefault="00F5737B">
      <w:pPr>
        <w:pStyle w:val="a3"/>
      </w:pPr>
      <w:r>
        <w:t>     2.1.4. Регистрировать  всех  покупателей  и  выдавать им лицензию по</w:t>
      </w:r>
    </w:p>
    <w:p w:rsidR="00593A32" w:rsidRDefault="00F5737B">
      <w:pPr>
        <w:pStyle w:val="a3"/>
      </w:pPr>
      <w:r>
        <w:t>форме и образцу (Приложение 3.) от имени ПРИНЦИПАЛА на использование дан-</w:t>
      </w:r>
    </w:p>
    <w:p w:rsidR="00593A32" w:rsidRDefault="00F5737B">
      <w:pPr>
        <w:pStyle w:val="a3"/>
      </w:pPr>
      <w:r>
        <w:t>ного программно-технического продукта.</w:t>
      </w:r>
    </w:p>
    <w:p w:rsidR="00593A32" w:rsidRDefault="00F5737B">
      <w:pPr>
        <w:pStyle w:val="a3"/>
      </w:pPr>
      <w:r>
        <w:t>     Копии лицензии АГЕНТ передает ПРИНЦИПАЛУ.</w:t>
      </w:r>
    </w:p>
    <w:p w:rsidR="00593A32" w:rsidRDefault="00F5737B">
      <w:pPr>
        <w:pStyle w:val="a3"/>
      </w:pPr>
      <w:r>
        <w:t>     2.1.5. Соблюдать соглашения о недопущении несанкционированного копи-</w:t>
      </w:r>
    </w:p>
    <w:p w:rsidR="00593A32" w:rsidRDefault="00F5737B">
      <w:pPr>
        <w:pStyle w:val="a3"/>
      </w:pPr>
      <w:r>
        <w:t>рования, следить за соблюдением пользователями условий договоров,  пресе-</w:t>
      </w:r>
    </w:p>
    <w:p w:rsidR="00593A32" w:rsidRDefault="00F5737B">
      <w:pPr>
        <w:pStyle w:val="a3"/>
      </w:pPr>
      <w:r>
        <w:t>кать выявленные случаи несанкционированного копирования программ. Восста-</w:t>
      </w:r>
    </w:p>
    <w:p w:rsidR="00593A32" w:rsidRDefault="00F5737B">
      <w:pPr>
        <w:pStyle w:val="a3"/>
      </w:pPr>
      <w:r>
        <w:t>новление утраченных по причине  воздействия  защиты  программных  средств</w:t>
      </w:r>
    </w:p>
    <w:p w:rsidR="00593A32" w:rsidRDefault="00F5737B">
      <w:pPr>
        <w:pStyle w:val="a3"/>
      </w:pPr>
      <w:r>
        <w:t>осуществлять только  после  уплаты  виновной  стороной штрафных санкций и</w:t>
      </w:r>
    </w:p>
    <w:p w:rsidR="00593A32" w:rsidRDefault="00F5737B">
      <w:pPr>
        <w:pStyle w:val="a3"/>
      </w:pPr>
      <w:r>
        <w:t>уведомления ПРИНЦИПАЛА.</w:t>
      </w:r>
    </w:p>
    <w:p w:rsidR="00593A32" w:rsidRDefault="00F5737B">
      <w:pPr>
        <w:pStyle w:val="a3"/>
      </w:pPr>
      <w:r>
        <w:t>     2.1.6. Передавать  пользователям/покупателям  программно-технические</w:t>
      </w:r>
    </w:p>
    <w:p w:rsidR="00593A32" w:rsidRDefault="00F5737B">
      <w:pPr>
        <w:pStyle w:val="a3"/>
      </w:pPr>
      <w:r>
        <w:t>продукты только в фирменной (оригинальной) упаковке, как единое неделимое</w:t>
      </w:r>
    </w:p>
    <w:p w:rsidR="00593A32" w:rsidRDefault="00F5737B">
      <w:pPr>
        <w:pStyle w:val="a3"/>
      </w:pPr>
      <w:r>
        <w:t>целое. Беспредметное  вскрытие  упаковки является нарушением соглашения и</w:t>
      </w:r>
    </w:p>
    <w:p w:rsidR="00593A32" w:rsidRDefault="00F5737B">
      <w:pPr>
        <w:pStyle w:val="a3"/>
      </w:pPr>
      <w:r>
        <w:t>влечет за собой неустойку в размере _______________% стоимости продукта в</w:t>
      </w:r>
    </w:p>
    <w:p w:rsidR="00593A32" w:rsidRDefault="00F5737B">
      <w:pPr>
        <w:pStyle w:val="a3"/>
      </w:pPr>
      <w:r>
        <w:t>USD.</w:t>
      </w:r>
    </w:p>
    <w:p w:rsidR="00593A32" w:rsidRDefault="00F5737B">
      <w:pPr>
        <w:pStyle w:val="a3"/>
      </w:pPr>
      <w:r>
        <w:t>     2.2. ПРИНЦИПАЛ обязуется.</w:t>
      </w:r>
    </w:p>
    <w:p w:rsidR="00593A32" w:rsidRDefault="00F5737B">
      <w:pPr>
        <w:pStyle w:val="a3"/>
      </w:pPr>
      <w:r>
        <w:t>     2.2.1. Обеспечивать АГЕНТА рекламными материалами и демонстрационны-</w:t>
      </w:r>
    </w:p>
    <w:p w:rsidR="00593A32" w:rsidRDefault="00F5737B">
      <w:pPr>
        <w:pStyle w:val="a3"/>
      </w:pPr>
      <w:r>
        <w:t>ми версиями программно-технического продукта, предназначенного для реали-</w:t>
      </w:r>
    </w:p>
    <w:p w:rsidR="00593A32" w:rsidRDefault="00F5737B">
      <w:pPr>
        <w:pStyle w:val="a3"/>
      </w:pPr>
      <w:r>
        <w:t>зации.</w:t>
      </w:r>
    </w:p>
    <w:p w:rsidR="00593A32" w:rsidRDefault="00F5737B">
      <w:pPr>
        <w:pStyle w:val="a3"/>
      </w:pPr>
      <w:r>
        <w:lastRenderedPageBreak/>
        <w:t>     2.2.2. Информировать АГЕНТА об изменениях,  текущих  версиях,  новых</w:t>
      </w:r>
    </w:p>
    <w:p w:rsidR="00593A32" w:rsidRDefault="00F5737B">
      <w:pPr>
        <w:pStyle w:val="a3"/>
      </w:pPr>
      <w:r>
        <w:t>поступлениях продукта каждые 30 дней.</w:t>
      </w:r>
    </w:p>
    <w:p w:rsidR="00593A32" w:rsidRDefault="00F5737B">
      <w:pPr>
        <w:pStyle w:val="a3"/>
      </w:pPr>
      <w:r>
        <w:t>     2.2.3. Оперативно в срок не менее 2-х дней передавать  АГЕНТУ  прог-</w:t>
      </w:r>
    </w:p>
    <w:p w:rsidR="00593A32" w:rsidRDefault="00F5737B">
      <w:pPr>
        <w:pStyle w:val="a3"/>
      </w:pPr>
      <w:r>
        <w:t>раммно-технические продукты,  оплаченные  пользователем (покупателем) или</w:t>
      </w:r>
    </w:p>
    <w:p w:rsidR="00593A32" w:rsidRDefault="00F5737B">
      <w:pPr>
        <w:pStyle w:val="a3"/>
      </w:pPr>
      <w:r>
        <w:t>предоставлять АГЕНТУ под материальную ответственность продукт в достаточ-</w:t>
      </w:r>
    </w:p>
    <w:p w:rsidR="00593A32" w:rsidRDefault="00F5737B">
      <w:pPr>
        <w:pStyle w:val="a3"/>
      </w:pPr>
      <w:r>
        <w:t>ном количестве  и  в  оригинальной  упаковке для передачи пользователю по</w:t>
      </w:r>
    </w:p>
    <w:p w:rsidR="00593A32" w:rsidRDefault="00F5737B">
      <w:pPr>
        <w:pStyle w:val="a3"/>
      </w:pPr>
      <w:r>
        <w:t>указанию ПРИНЦИПАЛА.</w:t>
      </w:r>
    </w:p>
    <w:p w:rsidR="00593A32" w:rsidRDefault="00F5737B">
      <w:pPr>
        <w:pStyle w:val="a3"/>
      </w:pPr>
      <w:r>
        <w:t>     2.2.4. Информировать АГЕНТА о наличии запросов на продукцию в обслу-</w:t>
      </w:r>
    </w:p>
    <w:p w:rsidR="00593A32" w:rsidRDefault="00F5737B">
      <w:pPr>
        <w:pStyle w:val="a3"/>
      </w:pPr>
      <w:r>
        <w:t>живаемом АГЕНТОМ регионе, если таковые поступят прямо ПРИНЦИПАЛУ.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3. Стоимость программно-технических продуктов</w:t>
      </w:r>
    </w:p>
    <w:p w:rsidR="00593A32" w:rsidRDefault="00F5737B">
      <w:pPr>
        <w:pStyle w:val="a3"/>
      </w:pPr>
      <w:r>
        <w:t>и агентский процент (вознаграждение)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     3.1. Стоимость (fixed price) программно-технических продуктов, пере-</w:t>
      </w:r>
    </w:p>
    <w:p w:rsidR="00593A32" w:rsidRDefault="00F5737B">
      <w:pPr>
        <w:pStyle w:val="a3"/>
      </w:pPr>
      <w:r>
        <w:t>даваемых ПРИНЦИПАЛОМ АГЕНТУ указывается в ценнике (Приложение 1.).</w:t>
      </w:r>
    </w:p>
    <w:p w:rsidR="00593A32" w:rsidRDefault="00F5737B">
      <w:pPr>
        <w:pStyle w:val="a3"/>
      </w:pPr>
      <w:r>
        <w:t>     Все цены приведены в USD.  Однако,  АГЕНТ имеет право продавать про-</w:t>
      </w:r>
    </w:p>
    <w:p w:rsidR="00593A32" w:rsidRDefault="00F5737B">
      <w:pPr>
        <w:pStyle w:val="a3"/>
      </w:pPr>
      <w:r>
        <w:t>дукт не только в СКВ, но и за рубли с пересчетом цены по соответствующему</w:t>
      </w:r>
    </w:p>
    <w:p w:rsidR="00593A32" w:rsidRDefault="00F5737B">
      <w:pPr>
        <w:pStyle w:val="a3"/>
      </w:pPr>
      <w:r>
        <w:t>(на день оплаты) рыночному курсу валют.</w:t>
      </w:r>
    </w:p>
    <w:p w:rsidR="00593A32" w:rsidRDefault="00F5737B">
      <w:pPr>
        <w:pStyle w:val="a3"/>
      </w:pPr>
      <w:r>
        <w:t>     3.2. АГЕНТ имеет право  заключать  с  другими  АГЕНТАМИ  и  ДИЛЕРАМИ</w:t>
      </w:r>
    </w:p>
    <w:p w:rsidR="00593A32" w:rsidRDefault="00F5737B">
      <w:pPr>
        <w:pStyle w:val="a3"/>
      </w:pPr>
      <w:r>
        <w:t>агентские и дилерские соглашения,  но обязательства АГЕНТА по отношению к</w:t>
      </w:r>
    </w:p>
    <w:p w:rsidR="00593A32" w:rsidRDefault="00F5737B">
      <w:pPr>
        <w:pStyle w:val="a3"/>
      </w:pPr>
      <w:r>
        <w:t>ПРИНЦИПАЛУ по всем получаемым программно-техническим  продуктам  остаются</w:t>
      </w:r>
    </w:p>
    <w:p w:rsidR="00593A32" w:rsidRDefault="00F5737B">
      <w:pPr>
        <w:pStyle w:val="a3"/>
      </w:pPr>
      <w:r>
        <w:t>за АГЕНТОМ.</w:t>
      </w:r>
    </w:p>
    <w:p w:rsidR="00593A32" w:rsidRDefault="00F5737B">
      <w:pPr>
        <w:pStyle w:val="a3"/>
      </w:pPr>
      <w:r>
        <w:t>     3.3. Оплата продукции предусматривается и производится в СКВ и  руб-</w:t>
      </w:r>
    </w:p>
    <w:p w:rsidR="00593A32" w:rsidRDefault="00F5737B">
      <w:pPr>
        <w:pStyle w:val="a3"/>
      </w:pPr>
      <w:r>
        <w:t>лях. При перечислении средств покупатель в платежных поручениях указывает</w:t>
      </w:r>
    </w:p>
    <w:p w:rsidR="00593A32" w:rsidRDefault="00F5737B">
      <w:pPr>
        <w:pStyle w:val="a3"/>
      </w:pPr>
      <w:r>
        <w:t>код АГЕНТА.</w:t>
      </w:r>
    </w:p>
    <w:p w:rsidR="00593A32" w:rsidRDefault="00F5737B">
      <w:pPr>
        <w:pStyle w:val="a3"/>
      </w:pPr>
      <w:r>
        <w:t>     3.4. За  услуги по реализации программно-технического продукта ПРИН-</w:t>
      </w:r>
    </w:p>
    <w:p w:rsidR="00593A32" w:rsidRDefault="00F5737B">
      <w:pPr>
        <w:pStyle w:val="a3"/>
      </w:pPr>
      <w:r>
        <w:lastRenderedPageBreak/>
        <w:t>ЦИПАЛ выплачивает АГЕНТУ вознаграждение в размере ______________% от сто-</w:t>
      </w:r>
    </w:p>
    <w:p w:rsidR="00593A32" w:rsidRDefault="00F5737B">
      <w:pPr>
        <w:pStyle w:val="a3"/>
      </w:pPr>
      <w:r>
        <w:t>имости каждого реализованного продукта в валюте реализованной продукции.</w:t>
      </w:r>
    </w:p>
    <w:p w:rsidR="00593A32" w:rsidRDefault="00F5737B">
      <w:pPr>
        <w:pStyle w:val="a3"/>
      </w:pPr>
      <w:r>
        <w:t>     3.5. Перечисление вознаграждения производится ежеквартально  (ежеме-</w:t>
      </w:r>
    </w:p>
    <w:p w:rsidR="00593A32" w:rsidRDefault="00F5737B">
      <w:pPr>
        <w:pStyle w:val="a3"/>
      </w:pPr>
      <w:r>
        <w:t>сячно, в  5  дневный  срок поступления средств от покупателя продукта) на</w:t>
      </w:r>
    </w:p>
    <w:p w:rsidR="00593A32" w:rsidRDefault="00F5737B">
      <w:pPr>
        <w:pStyle w:val="a3"/>
      </w:pPr>
      <w:r>
        <w:t>расчетный счет, указанный АГЕНТОМ.</w:t>
      </w:r>
    </w:p>
    <w:p w:rsidR="00593A32" w:rsidRDefault="00F5737B">
      <w:pPr>
        <w:pStyle w:val="a3"/>
      </w:pPr>
      <w:r>
        <w:t>     3.6. При поручении АГЕНТА его вознаграждение в валюте может хранить-</w:t>
      </w:r>
    </w:p>
    <w:p w:rsidR="00593A32" w:rsidRDefault="00F5737B">
      <w:pPr>
        <w:pStyle w:val="a3"/>
      </w:pPr>
      <w:r>
        <w:t>ся на счету ПРИНЦИПАЛА и использоваться по направлениям АГЕНТА. Оно пере-</w:t>
      </w:r>
    </w:p>
    <w:p w:rsidR="00593A32" w:rsidRDefault="00F5737B">
      <w:pPr>
        <w:pStyle w:val="a3"/>
      </w:pPr>
      <w:r>
        <w:t>числяется в  3-х дневный срок на счет указанный АГЕНТОМ по первому требо-</w:t>
      </w:r>
    </w:p>
    <w:p w:rsidR="00593A32" w:rsidRDefault="00F5737B">
      <w:pPr>
        <w:pStyle w:val="a3"/>
      </w:pPr>
      <w:r>
        <w:t>ванию.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4. Особые условия и ответственность сторон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     4.1. Лицензия является документом строгой  отчетности.  АГЕНТ  несет</w:t>
      </w:r>
    </w:p>
    <w:p w:rsidR="00593A32" w:rsidRDefault="00F5737B">
      <w:pPr>
        <w:pStyle w:val="a3"/>
      </w:pPr>
      <w:r>
        <w:t>ответственность за правильность выдачи лицензии и сохранность бланков. За</w:t>
      </w:r>
    </w:p>
    <w:p w:rsidR="00593A32" w:rsidRDefault="00F5737B">
      <w:pPr>
        <w:pStyle w:val="a3"/>
      </w:pPr>
      <w:r>
        <w:t>неправильно выданную или утерянную лицензию АГЕНТ платит ПРИНЦИПАЛУ неус-</w:t>
      </w:r>
    </w:p>
    <w:p w:rsidR="00593A32" w:rsidRDefault="00F5737B">
      <w:pPr>
        <w:pStyle w:val="a3"/>
      </w:pPr>
      <w:r>
        <w:t>тойку ___________________% стоимости продукта в руб. (с пересчетом валют-</w:t>
      </w:r>
    </w:p>
    <w:p w:rsidR="00593A32" w:rsidRDefault="00F5737B">
      <w:pPr>
        <w:pStyle w:val="a3"/>
      </w:pPr>
      <w:r>
        <w:t>ной стоимости по соответствующему курсу валют на момент уплаты).</w:t>
      </w:r>
    </w:p>
    <w:p w:rsidR="00593A32" w:rsidRDefault="00F5737B">
      <w:pPr>
        <w:pStyle w:val="a3"/>
      </w:pPr>
      <w:r>
        <w:t>     4.2. При утере АГЕНТОМ программного продукта,  порче его,  утере то-</w:t>
      </w:r>
    </w:p>
    <w:p w:rsidR="00593A32" w:rsidRDefault="00F5737B">
      <w:pPr>
        <w:pStyle w:val="a3"/>
      </w:pPr>
      <w:r>
        <w:t>варного вида или снижения иных потребительских качеств продукта  по  вине</w:t>
      </w:r>
    </w:p>
    <w:p w:rsidR="00593A32" w:rsidRDefault="00F5737B">
      <w:pPr>
        <w:pStyle w:val="a3"/>
      </w:pPr>
      <w:r>
        <w:t>АГЕНТА последний  уплачивает ПРИНЦИПАЛУ штраф в размере ________________%</w:t>
      </w:r>
    </w:p>
    <w:p w:rsidR="00593A32" w:rsidRDefault="00F5737B">
      <w:pPr>
        <w:pStyle w:val="a3"/>
      </w:pPr>
      <w:r>
        <w:t>стоимости продукта в руб.</w:t>
      </w:r>
    </w:p>
    <w:p w:rsidR="00593A32" w:rsidRDefault="00F5737B">
      <w:pPr>
        <w:pStyle w:val="a3"/>
      </w:pPr>
      <w:r>
        <w:t>     4.3. На АГЕНТА распространяется вся ответственность, связанная с на-</w:t>
      </w:r>
    </w:p>
    <w:p w:rsidR="00593A32" w:rsidRDefault="00F5737B">
      <w:pPr>
        <w:pStyle w:val="a3"/>
      </w:pPr>
      <w:r>
        <w:t>рушением лицензионных соглашений и соглашений о несанкционированном копи-</w:t>
      </w:r>
    </w:p>
    <w:p w:rsidR="00593A32" w:rsidRDefault="00F5737B">
      <w:pPr>
        <w:pStyle w:val="a3"/>
      </w:pPr>
      <w:r>
        <w:t>ровании продукта по вине АГЕНТА.</w:t>
      </w:r>
    </w:p>
    <w:p w:rsidR="00593A32" w:rsidRDefault="00F5737B">
      <w:pPr>
        <w:pStyle w:val="a3"/>
      </w:pPr>
      <w:r>
        <w:t>     4.4. В случае неисполнения или нарушения условий настоящего соглаше-</w:t>
      </w:r>
    </w:p>
    <w:p w:rsidR="00593A32" w:rsidRDefault="00F5737B">
      <w:pPr>
        <w:pStyle w:val="a3"/>
      </w:pPr>
      <w:r>
        <w:t>ния стороны несут ответственность в рамках действующего законодательства.</w:t>
      </w:r>
    </w:p>
    <w:p w:rsidR="00593A32" w:rsidRDefault="00F5737B">
      <w:pPr>
        <w:pStyle w:val="a3"/>
      </w:pPr>
      <w:r>
        <w:lastRenderedPageBreak/>
        <w:t>     4.5. В случае форс-мажорных обстоятельств и задержки  или  невозмож-</w:t>
      </w:r>
    </w:p>
    <w:p w:rsidR="00593A32" w:rsidRDefault="00F5737B">
      <w:pPr>
        <w:pStyle w:val="a3"/>
      </w:pPr>
      <w:r>
        <w:t>ности поставки  программно-технического продукта ПРИНЦИПАЛ возвращает по-</w:t>
      </w:r>
    </w:p>
    <w:p w:rsidR="00593A32" w:rsidRDefault="00F5737B">
      <w:pPr>
        <w:pStyle w:val="a3"/>
      </w:pPr>
      <w:r>
        <w:t>купателю стоимость программного продукта в 20 дневный срок.</w:t>
      </w:r>
    </w:p>
    <w:p w:rsidR="00593A32" w:rsidRDefault="00F5737B">
      <w:pPr>
        <w:pStyle w:val="a3"/>
      </w:pPr>
      <w:r>
        <w:t>     4.6. В случае,  если срыв поставки продукции произошел по вине ПРИН-</w:t>
      </w:r>
    </w:p>
    <w:p w:rsidR="00593A32" w:rsidRDefault="00F5737B">
      <w:pPr>
        <w:pStyle w:val="a3"/>
      </w:pPr>
      <w:r>
        <w:t>ЦИПАЛА, последний выплачивает АГЕНТУ неустойку ______________%  стоимости</w:t>
      </w:r>
    </w:p>
    <w:p w:rsidR="00593A32" w:rsidRDefault="00F5737B">
      <w:pPr>
        <w:pStyle w:val="a3"/>
      </w:pPr>
      <w:r>
        <w:t>продукции за каждый день просрочки поставки продукции в USD.</w:t>
      </w:r>
    </w:p>
    <w:p w:rsidR="00593A32" w:rsidRDefault="00F5737B">
      <w:pPr>
        <w:pStyle w:val="a3"/>
      </w:pPr>
      <w:r>
        <w:t>     4.6. Прекращение соглашения может быть совершено досрочно  в  случае</w:t>
      </w:r>
    </w:p>
    <w:p w:rsidR="00593A32" w:rsidRDefault="00F5737B">
      <w:pPr>
        <w:pStyle w:val="a3"/>
      </w:pPr>
      <w:r>
        <w:t>систематического неисполнения АГЕНТОМ своих обязательств не ранее,  чем в</w:t>
      </w:r>
    </w:p>
    <w:p w:rsidR="00593A32" w:rsidRDefault="00F5737B">
      <w:pPr>
        <w:pStyle w:val="a3"/>
      </w:pPr>
      <w:r>
        <w:t>срок 1 месяца со дня уведомления АГЕНТА ПРИНЦИПАЛОМ. Стороны обязаны про-</w:t>
      </w:r>
    </w:p>
    <w:p w:rsidR="00593A32" w:rsidRDefault="00F5737B">
      <w:pPr>
        <w:pStyle w:val="a3"/>
      </w:pPr>
      <w:r>
        <w:t>извести завершение  взаиморасчетов,  а  АГЕНТ  обязан  сдать материальные</w:t>
      </w:r>
    </w:p>
    <w:p w:rsidR="00593A32" w:rsidRDefault="00F5737B">
      <w:pPr>
        <w:pStyle w:val="a3"/>
      </w:pPr>
      <w:r>
        <w:t>средства и продукты принятые им под материальную ответственность у  ПРИН-</w:t>
      </w:r>
    </w:p>
    <w:p w:rsidR="00593A32" w:rsidRDefault="00F5737B">
      <w:pPr>
        <w:pStyle w:val="a3"/>
      </w:pPr>
      <w:r>
        <w:t>ЦИПАЛА.</w:t>
      </w:r>
    </w:p>
    <w:p w:rsidR="00593A32" w:rsidRDefault="00F5737B">
      <w:pPr>
        <w:pStyle w:val="a3"/>
      </w:pPr>
      <w:r>
        <w:t>     4.8. Споры,  не разрешенные путем переговоров, подлежат разрешению в</w:t>
      </w:r>
    </w:p>
    <w:p w:rsidR="00593A32" w:rsidRDefault="00F5737B">
      <w:pPr>
        <w:pStyle w:val="a3"/>
      </w:pPr>
      <w:r>
        <w:t>арбитражном суде по месту нахождения ответчика.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5. Срок действия контракта и юридические адреса сторон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     5.1. Срок  действия  настоящего  контракта  устанавливается с начало</w:t>
      </w:r>
    </w:p>
    <w:p w:rsidR="00593A32" w:rsidRDefault="00F5737B">
      <w:pPr>
        <w:pStyle w:val="a3"/>
      </w:pPr>
      <w:r>
        <w:t>"____"_________________20___ г. окончание "____"_______________20___ г.</w:t>
      </w:r>
    </w:p>
    <w:p w:rsidR="00593A32" w:rsidRDefault="00F5737B">
      <w:pPr>
        <w:pStyle w:val="a3"/>
      </w:pPr>
      <w:r>
        <w:t>     5.2. Юридические адреса и банковские реквизиты сторон:</w:t>
      </w:r>
    </w:p>
    <w:p w:rsidR="00593A32" w:rsidRDefault="00F5737B">
      <w:pPr>
        <w:pStyle w:val="a3"/>
      </w:pPr>
      <w:r>
        <w:t>     ПРИНЦИПАЛ____________________________</w:t>
      </w:r>
    </w:p>
    <w:p w:rsidR="00593A32" w:rsidRDefault="00F5737B">
      <w:pPr>
        <w:pStyle w:val="a3"/>
      </w:pPr>
      <w:r>
        <w:t>     АГЕНТ________________________________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     Приложения:</w:t>
      </w:r>
    </w:p>
    <w:p w:rsidR="00593A32" w:rsidRDefault="00F5737B">
      <w:pPr>
        <w:pStyle w:val="a3"/>
      </w:pPr>
      <w:r>
        <w:t>     1. Перечень ценник программно-технических средств</w:t>
      </w:r>
    </w:p>
    <w:p w:rsidR="00593A32" w:rsidRDefault="00F5737B">
      <w:pPr>
        <w:pStyle w:val="a3"/>
      </w:pPr>
      <w:r>
        <w:t>     2. Образец и особые условия контракта с конечным пользователем.</w:t>
      </w:r>
    </w:p>
    <w:p w:rsidR="00593A32" w:rsidRDefault="00F5737B">
      <w:pPr>
        <w:pStyle w:val="a3"/>
      </w:pPr>
      <w:r>
        <w:lastRenderedPageBreak/>
        <w:t>     3. Образец лицензии.</w:t>
      </w:r>
    </w:p>
    <w:p w:rsidR="00593A32" w:rsidRDefault="00593A32">
      <w:pPr>
        <w:pStyle w:val="a3"/>
      </w:pPr>
    </w:p>
    <w:p w:rsidR="00593A32" w:rsidRDefault="00F5737B">
      <w:pPr>
        <w:pStyle w:val="a3"/>
      </w:pPr>
      <w:r>
        <w:t>     ПРИНЦИПАЛ                                           АГЕНТ</w:t>
      </w:r>
    </w:p>
    <w:p w:rsidR="00593A32" w:rsidRPr="004E0D42" w:rsidRDefault="00F573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4E0D42" w:rsidRPr="00AF76C2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4E0D4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593A32" w:rsidRPr="004E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7B"/>
    <w:rsid w:val="004E0D42"/>
    <w:rsid w:val="00593A32"/>
    <w:rsid w:val="00F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Агентское соглашение - в MS Word (.doc)</dc:title>
  <dc:subject/>
  <dc:creator>Admin</dc:creator>
  <cp:keywords/>
  <dc:description/>
  <cp:lastModifiedBy>1</cp:lastModifiedBy>
  <cp:revision>4</cp:revision>
  <dcterms:created xsi:type="dcterms:W3CDTF">2019-11-26T15:55:00Z</dcterms:created>
  <dcterms:modified xsi:type="dcterms:W3CDTF">2019-12-30T10:12:00Z</dcterms:modified>
</cp:coreProperties>
</file>